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446" w:rsidRPr="00DA2AA1" w:rsidRDefault="003A79C1" w:rsidP="00CF3616">
      <w:pPr>
        <w:spacing w:after="0" w:line="240" w:lineRule="auto"/>
        <w:rPr>
          <w:rFonts w:ascii="Arial" w:eastAsiaTheme="minorEastAsia" w:hAnsi="Arial" w:cs="Arial"/>
        </w:rPr>
      </w:pPr>
      <w:r>
        <w:rPr>
          <w:rFonts w:ascii="Arial" w:eastAsiaTheme="minorEastAsia" w:hAnsi="Arial" w:cs="Arial"/>
        </w:rPr>
        <w:t xml:space="preserve">                                     </w:t>
      </w:r>
      <w:r>
        <w:rPr>
          <w:rFonts w:ascii="Arial" w:eastAsiaTheme="minorEastAsia" w:hAnsi="Arial" w:cs="Arial"/>
          <w:noProof/>
          <w:lang w:val="en-US"/>
        </w:rPr>
        <w:drawing>
          <wp:inline distT="0" distB="0" distL="0" distR="0">
            <wp:extent cx="2419350" cy="1988820"/>
            <wp:effectExtent l="19050" t="0" r="0" b="0"/>
            <wp:docPr id="2" name="Picture 1" descr="C:\Users\Teacher\Desktop\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School logo.png"/>
                    <pic:cNvPicPr>
                      <a:picLocks noChangeAspect="1" noChangeArrowheads="1"/>
                    </pic:cNvPicPr>
                  </pic:nvPicPr>
                  <pic:blipFill>
                    <a:blip r:embed="rId8" cstate="print"/>
                    <a:srcRect/>
                    <a:stretch>
                      <a:fillRect/>
                    </a:stretch>
                  </pic:blipFill>
                  <pic:spPr bwMode="auto">
                    <a:xfrm>
                      <a:off x="0" y="0"/>
                      <a:ext cx="2419350" cy="1988820"/>
                    </a:xfrm>
                    <a:prstGeom prst="rect">
                      <a:avLst/>
                    </a:prstGeom>
                    <a:noFill/>
                    <a:ln w="9525">
                      <a:noFill/>
                      <a:miter lim="800000"/>
                      <a:headEnd/>
                      <a:tailEnd/>
                    </a:ln>
                  </pic:spPr>
                </pic:pic>
              </a:graphicData>
            </a:graphic>
          </wp:inline>
        </w:drawing>
      </w:r>
    </w:p>
    <w:p w:rsidR="00DC0CCD" w:rsidRPr="00DA2AA1" w:rsidRDefault="00DC0CCD" w:rsidP="00DC0CCD">
      <w:pPr>
        <w:spacing w:after="0" w:line="240" w:lineRule="auto"/>
        <w:jc w:val="center"/>
        <w:rPr>
          <w:rFonts w:ascii="Arial" w:eastAsiaTheme="minorEastAsia" w:hAnsi="Arial" w:cs="Arial"/>
        </w:rPr>
      </w:pPr>
    </w:p>
    <w:p w:rsidR="00DC0CCD" w:rsidRPr="00DA2AA1" w:rsidRDefault="00DC0CCD" w:rsidP="00DC0CCD">
      <w:pPr>
        <w:pStyle w:val="NoSpacing"/>
        <w:jc w:val="center"/>
        <w:rPr>
          <w:rFonts w:ascii="Arial" w:hAnsi="Arial" w:cs="Arial"/>
        </w:rPr>
      </w:pPr>
      <w:r w:rsidRPr="00DA2AA1">
        <w:rPr>
          <w:rFonts w:ascii="Arial" w:hAnsi="Arial" w:cs="Arial"/>
        </w:rPr>
        <w:t>Liosmór Mochuda National School,</w:t>
      </w:r>
    </w:p>
    <w:p w:rsidR="00DC0CCD" w:rsidRPr="00DA2AA1" w:rsidRDefault="00DC0CCD" w:rsidP="00DC0CCD">
      <w:pPr>
        <w:pStyle w:val="NoSpacing"/>
        <w:jc w:val="center"/>
        <w:rPr>
          <w:rFonts w:ascii="Arial" w:hAnsi="Arial" w:cs="Arial"/>
        </w:rPr>
      </w:pPr>
      <w:r w:rsidRPr="00DA2AA1">
        <w:rPr>
          <w:rFonts w:ascii="Arial" w:hAnsi="Arial" w:cs="Arial"/>
        </w:rPr>
        <w:t>North Mall,</w:t>
      </w:r>
    </w:p>
    <w:p w:rsidR="00DC0CCD" w:rsidRPr="00DA2AA1" w:rsidRDefault="00DC0CCD" w:rsidP="00DC0CCD">
      <w:pPr>
        <w:pStyle w:val="NoSpacing"/>
        <w:jc w:val="center"/>
        <w:rPr>
          <w:rFonts w:ascii="Arial" w:hAnsi="Arial" w:cs="Arial"/>
        </w:rPr>
      </w:pPr>
      <w:r w:rsidRPr="00DA2AA1">
        <w:rPr>
          <w:rFonts w:ascii="Arial" w:hAnsi="Arial" w:cs="Arial"/>
        </w:rPr>
        <w:t>Lismore,</w:t>
      </w:r>
    </w:p>
    <w:p w:rsidR="00DC0CCD" w:rsidRPr="00DA2AA1" w:rsidRDefault="00DC0CCD" w:rsidP="00DC0CCD">
      <w:pPr>
        <w:pStyle w:val="NoSpacing"/>
        <w:jc w:val="center"/>
        <w:rPr>
          <w:rFonts w:ascii="Arial" w:hAnsi="Arial" w:cs="Arial"/>
        </w:rPr>
      </w:pPr>
      <w:r w:rsidRPr="00DA2AA1">
        <w:rPr>
          <w:rFonts w:ascii="Arial" w:hAnsi="Arial" w:cs="Arial"/>
        </w:rPr>
        <w:t>Co. Waterford.</w:t>
      </w:r>
    </w:p>
    <w:p w:rsidR="00DC0CCD" w:rsidRPr="00DA2AA1" w:rsidRDefault="00DC0CCD" w:rsidP="00CF3616">
      <w:pPr>
        <w:spacing w:after="0" w:line="240" w:lineRule="auto"/>
        <w:rPr>
          <w:rFonts w:ascii="Arial" w:eastAsiaTheme="minorEastAsia" w:hAnsi="Arial" w:cs="Arial"/>
        </w:rPr>
      </w:pPr>
      <w:r w:rsidRPr="00DA2AA1">
        <w:rPr>
          <w:rFonts w:ascii="Arial" w:eastAsiaTheme="minorEastAsia" w:hAnsi="Arial" w:cs="Arial"/>
        </w:rPr>
        <w:t xml:space="preserve">                                                            </w:t>
      </w:r>
      <w:r w:rsidRPr="00DA2AA1">
        <w:rPr>
          <w:rFonts w:ascii="Arial" w:eastAsiaTheme="minorEastAsia" w:hAnsi="Arial" w:cs="Arial"/>
          <w:b/>
        </w:rPr>
        <w:t>Roll Number</w:t>
      </w:r>
      <w:r w:rsidRPr="00DA2AA1">
        <w:rPr>
          <w:rFonts w:ascii="Arial" w:eastAsiaTheme="minorEastAsia" w:hAnsi="Arial" w:cs="Arial"/>
        </w:rPr>
        <w:t>: 14164J</w:t>
      </w:r>
    </w:p>
    <w:p w:rsidR="00DC0CCD" w:rsidRPr="00DA2AA1" w:rsidRDefault="00DC0CCD" w:rsidP="00CF3616">
      <w:pPr>
        <w:spacing w:after="0" w:line="240" w:lineRule="auto"/>
        <w:rPr>
          <w:rFonts w:ascii="Arial" w:eastAsiaTheme="minorEastAsia" w:hAnsi="Arial" w:cs="Arial"/>
          <w:b/>
        </w:rPr>
      </w:pPr>
      <w:r w:rsidRPr="00DA2AA1">
        <w:rPr>
          <w:rFonts w:ascii="Arial" w:eastAsiaTheme="minorEastAsia" w:hAnsi="Arial" w:cs="Arial"/>
          <w:b/>
        </w:rPr>
        <w:t xml:space="preserve">                     School Patron: </w:t>
      </w:r>
      <w:r w:rsidRPr="00DA2AA1">
        <w:rPr>
          <w:rFonts w:ascii="Arial" w:eastAsiaTheme="minorEastAsia" w:hAnsi="Arial" w:cs="Arial"/>
        </w:rPr>
        <w:t>The Bishop of Cashel, Ferns and Ossory</w:t>
      </w:r>
    </w:p>
    <w:p w:rsidR="00DC0CCD" w:rsidRPr="00DA2AA1" w:rsidRDefault="00DC0CCD" w:rsidP="00CF3616">
      <w:pPr>
        <w:spacing w:after="0" w:line="240" w:lineRule="auto"/>
        <w:rPr>
          <w:rFonts w:ascii="Arial" w:eastAsiaTheme="minorEastAsia" w:hAnsi="Arial" w:cs="Arial"/>
        </w:rPr>
      </w:pPr>
    </w:p>
    <w:p w:rsidR="00987EFD" w:rsidRPr="00DA2AA1" w:rsidRDefault="00DC0CCD" w:rsidP="00DC0CCD">
      <w:pPr>
        <w:spacing w:after="0" w:line="240" w:lineRule="auto"/>
        <w:jc w:val="center"/>
        <w:rPr>
          <w:rFonts w:ascii="Arial" w:eastAsiaTheme="minorEastAsia" w:hAnsi="Arial" w:cs="Arial"/>
          <w:sz w:val="44"/>
          <w:szCs w:val="44"/>
        </w:rPr>
      </w:pPr>
      <w:r w:rsidRPr="00DA2AA1">
        <w:rPr>
          <w:rFonts w:ascii="Arial" w:eastAsiaTheme="minorEastAsia" w:hAnsi="Arial" w:cs="Arial"/>
          <w:sz w:val="44"/>
          <w:szCs w:val="44"/>
        </w:rPr>
        <w:t>Admissions Policy</w:t>
      </w:r>
    </w:p>
    <w:p w:rsidR="00DC0CCD" w:rsidRPr="00DA2AA1" w:rsidRDefault="00DC0CCD" w:rsidP="00DC0CCD">
      <w:pPr>
        <w:spacing w:after="0" w:line="240" w:lineRule="auto"/>
        <w:jc w:val="center"/>
        <w:rPr>
          <w:rFonts w:ascii="Arial" w:eastAsiaTheme="minorEastAsia" w:hAnsi="Arial" w:cs="Arial"/>
          <w:b/>
          <w:sz w:val="52"/>
          <w:szCs w:val="52"/>
        </w:rPr>
      </w:pPr>
    </w:p>
    <w:p w:rsidR="002B7446" w:rsidRPr="00DA2AA1" w:rsidRDefault="002B7446" w:rsidP="00103809">
      <w:pPr>
        <w:pStyle w:val="Heading2"/>
        <w:numPr>
          <w:ilvl w:val="0"/>
          <w:numId w:val="29"/>
        </w:numPr>
        <w:rPr>
          <w:rFonts w:ascii="Arial" w:eastAsiaTheme="minorEastAsia" w:hAnsi="Arial" w:cs="Arial"/>
          <w:b/>
          <w:color w:val="auto"/>
          <w:sz w:val="24"/>
          <w:szCs w:val="24"/>
        </w:rPr>
      </w:pPr>
      <w:r w:rsidRPr="00DA2AA1">
        <w:rPr>
          <w:rFonts w:ascii="Arial" w:eastAsiaTheme="minorEastAsia" w:hAnsi="Arial" w:cs="Arial"/>
          <w:b/>
          <w:color w:val="auto"/>
          <w:sz w:val="24"/>
          <w:szCs w:val="24"/>
        </w:rPr>
        <w:t xml:space="preserve">Introduction </w:t>
      </w:r>
    </w:p>
    <w:p w:rsidR="002B7446" w:rsidRPr="00DA2AA1" w:rsidRDefault="002B7446" w:rsidP="00762B44">
      <w:pPr>
        <w:spacing w:after="0" w:line="240" w:lineRule="auto"/>
        <w:jc w:val="both"/>
        <w:rPr>
          <w:rFonts w:ascii="Arial" w:eastAsiaTheme="minorEastAsia" w:hAnsi="Arial" w:cs="Arial"/>
        </w:rPr>
      </w:pPr>
    </w:p>
    <w:p w:rsidR="00BB6BF4" w:rsidRPr="00DA2AA1" w:rsidRDefault="002B7446" w:rsidP="00567B36">
      <w:pPr>
        <w:spacing w:after="0" w:line="240" w:lineRule="auto"/>
        <w:rPr>
          <w:rFonts w:ascii="Arial" w:eastAsiaTheme="minorEastAsia" w:hAnsi="Arial" w:cs="Arial"/>
        </w:rPr>
      </w:pPr>
      <w:r w:rsidRPr="00DA2AA1">
        <w:rPr>
          <w:rFonts w:ascii="Arial" w:eastAsiaTheme="minorEastAsia" w:hAnsi="Arial" w:cs="Arial"/>
        </w:rPr>
        <w:t xml:space="preserve">This Admission Policy complies with the requirements of the Education Act 1998, the Education </w:t>
      </w:r>
      <w:r w:rsidR="00914167" w:rsidRPr="00DA2AA1">
        <w:rPr>
          <w:rFonts w:ascii="Arial" w:eastAsiaTheme="minorEastAsia" w:hAnsi="Arial" w:cs="Arial"/>
        </w:rPr>
        <w:t>(Admission to Schools) Act 2018</w:t>
      </w:r>
      <w:r w:rsidRPr="00DA2AA1">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rsidR="002B7446" w:rsidRPr="00DA2AA1" w:rsidRDefault="002B7446" w:rsidP="00567B36">
      <w:pPr>
        <w:spacing w:after="0" w:line="240" w:lineRule="auto"/>
        <w:rPr>
          <w:rFonts w:ascii="Arial" w:eastAsiaTheme="minorEastAsia" w:hAnsi="Arial" w:cs="Arial"/>
        </w:rPr>
      </w:pPr>
    </w:p>
    <w:p w:rsidR="002B7446" w:rsidRPr="00DA2AA1" w:rsidRDefault="002B7446" w:rsidP="00567B36">
      <w:pPr>
        <w:spacing w:after="0" w:line="240" w:lineRule="auto"/>
        <w:rPr>
          <w:rFonts w:ascii="Arial" w:eastAsiaTheme="minorEastAsia" w:hAnsi="Arial" w:cs="Arial"/>
        </w:rPr>
      </w:pPr>
      <w:r w:rsidRPr="00DA2AA1">
        <w:rPr>
          <w:rFonts w:ascii="Arial" w:eastAsiaTheme="minorEastAsia" w:hAnsi="Arial" w:cs="Arial"/>
        </w:rPr>
        <w:t>The policy was approve</w:t>
      </w:r>
      <w:r w:rsidR="009347DA" w:rsidRPr="00DA2AA1">
        <w:rPr>
          <w:rFonts w:ascii="Arial" w:eastAsiaTheme="minorEastAsia" w:hAnsi="Arial" w:cs="Arial"/>
        </w:rPr>
        <w:t xml:space="preserve">d by the school patron on </w:t>
      </w:r>
      <w:r w:rsidR="003A79C1">
        <w:rPr>
          <w:rFonts w:ascii="Arial" w:eastAsiaTheme="minorEastAsia" w:hAnsi="Arial" w:cs="Arial"/>
        </w:rPr>
        <w:t xml:space="preserve">23/04/20 </w:t>
      </w:r>
      <w:r w:rsidR="009347DA" w:rsidRPr="00DA2AA1">
        <w:rPr>
          <w:rFonts w:ascii="Arial" w:eastAsiaTheme="minorEastAsia" w:hAnsi="Arial" w:cs="Arial"/>
        </w:rPr>
        <w:t xml:space="preserve"> </w:t>
      </w:r>
      <w:r w:rsidRPr="00DA2AA1">
        <w:rPr>
          <w:rFonts w:ascii="Arial" w:eastAsiaTheme="minorEastAsia" w:hAnsi="Arial" w:cs="Arial"/>
        </w:rPr>
        <w:t>.  It is published on the school’s website and will be made available in hardcopy</w:t>
      </w:r>
      <w:r w:rsidR="00914167" w:rsidRPr="00DA2AA1">
        <w:rPr>
          <w:rFonts w:ascii="Arial" w:eastAsiaTheme="minorEastAsia" w:hAnsi="Arial" w:cs="Arial"/>
        </w:rPr>
        <w:t>,</w:t>
      </w:r>
      <w:r w:rsidRPr="00DA2AA1">
        <w:rPr>
          <w:rFonts w:ascii="Arial" w:eastAsiaTheme="minorEastAsia" w:hAnsi="Arial" w:cs="Arial"/>
        </w:rPr>
        <w:t xml:space="preserve"> on request</w:t>
      </w:r>
      <w:r w:rsidR="00914167" w:rsidRPr="00DA2AA1">
        <w:rPr>
          <w:rFonts w:ascii="Arial" w:eastAsiaTheme="minorEastAsia" w:hAnsi="Arial" w:cs="Arial"/>
        </w:rPr>
        <w:t>,</w:t>
      </w:r>
      <w:r w:rsidRPr="00DA2AA1">
        <w:rPr>
          <w:rFonts w:ascii="Arial" w:eastAsiaTheme="minorEastAsia" w:hAnsi="Arial" w:cs="Arial"/>
        </w:rPr>
        <w:t xml:space="preserve"> to any person who requests it.</w:t>
      </w:r>
    </w:p>
    <w:p w:rsidR="00567B36" w:rsidRPr="00DA2AA1" w:rsidRDefault="00567B36" w:rsidP="00567B36">
      <w:pPr>
        <w:spacing w:after="0" w:line="240" w:lineRule="auto"/>
        <w:rPr>
          <w:rFonts w:ascii="Arial" w:eastAsiaTheme="minorEastAsia" w:hAnsi="Arial" w:cs="Arial"/>
        </w:rPr>
      </w:pPr>
    </w:p>
    <w:p w:rsidR="00987EFD" w:rsidRPr="00DA2AA1" w:rsidRDefault="00567B36" w:rsidP="00567B36">
      <w:pPr>
        <w:rPr>
          <w:rFonts w:ascii="Arial" w:hAnsi="Arial" w:cs="Arial"/>
        </w:rPr>
      </w:pPr>
      <w:r w:rsidRPr="00DA2AA1">
        <w:rPr>
          <w:rFonts w:ascii="Arial" w:hAnsi="Arial" w:cs="Arial"/>
        </w:rPr>
        <w:t xml:space="preserve">The relevant dates </w:t>
      </w:r>
      <w:r w:rsidR="009347DA" w:rsidRPr="00DA2AA1">
        <w:rPr>
          <w:rFonts w:ascii="Arial" w:hAnsi="Arial" w:cs="Arial"/>
        </w:rPr>
        <w:t xml:space="preserve">and timelines for Liosmór Mochuda N.S </w:t>
      </w:r>
      <w:r w:rsidRPr="00DA2AA1">
        <w:rPr>
          <w:rFonts w:ascii="Arial" w:hAnsi="Arial" w:cs="Arial"/>
        </w:rPr>
        <w:t xml:space="preserve">admission process are set out in the school’s </w:t>
      </w:r>
      <w:r w:rsidR="00D3482E" w:rsidRPr="00DA2AA1">
        <w:rPr>
          <w:rFonts w:ascii="Arial" w:hAnsi="Arial" w:cs="Arial"/>
        </w:rPr>
        <w:t>a</w:t>
      </w:r>
      <w:r w:rsidRPr="00DA2AA1">
        <w:rPr>
          <w:rFonts w:ascii="Arial" w:hAnsi="Arial" w:cs="Arial"/>
        </w:rPr>
        <w:t xml:space="preserve">nnual </w:t>
      </w:r>
      <w:r w:rsidR="00D3482E" w:rsidRPr="00DA2AA1">
        <w:rPr>
          <w:rFonts w:ascii="Arial" w:hAnsi="Arial" w:cs="Arial"/>
        </w:rPr>
        <w:t>a</w:t>
      </w:r>
      <w:r w:rsidRPr="00DA2AA1">
        <w:rPr>
          <w:rFonts w:ascii="Arial" w:hAnsi="Arial" w:cs="Arial"/>
        </w:rPr>
        <w:t xml:space="preserve">dmission </w:t>
      </w:r>
      <w:r w:rsidR="00D3482E" w:rsidRPr="00DA2AA1">
        <w:rPr>
          <w:rFonts w:ascii="Arial" w:hAnsi="Arial" w:cs="Arial"/>
        </w:rPr>
        <w:t>n</w:t>
      </w:r>
      <w:r w:rsidRPr="00DA2AA1">
        <w:rPr>
          <w:rFonts w:ascii="Arial" w:hAnsi="Arial" w:cs="Arial"/>
        </w:rPr>
        <w:t>otice which</w:t>
      </w:r>
      <w:r w:rsidR="00764262" w:rsidRPr="00DA2AA1">
        <w:rPr>
          <w:rFonts w:ascii="Arial" w:hAnsi="Arial" w:cs="Arial"/>
        </w:rPr>
        <w:t xml:space="preserve"> is</w:t>
      </w:r>
      <w:r w:rsidRPr="00DA2AA1">
        <w:rPr>
          <w:rFonts w:ascii="Arial" w:hAnsi="Arial" w:cs="Arial"/>
        </w:rPr>
        <w:t xml:space="preserve"> published annually on the school’s website </w:t>
      </w:r>
      <w:r w:rsidR="00A26514" w:rsidRPr="00DA2AA1">
        <w:rPr>
          <w:rFonts w:ascii="Arial" w:hAnsi="Arial" w:cs="Arial"/>
        </w:rPr>
        <w:t xml:space="preserve">at least one week </w:t>
      </w:r>
      <w:r w:rsidRPr="00DA2AA1">
        <w:rPr>
          <w:rFonts w:ascii="Arial" w:hAnsi="Arial" w:cs="Arial"/>
        </w:rPr>
        <w:t>before the commencement of the admission process for the school year concerned.</w:t>
      </w:r>
    </w:p>
    <w:p w:rsidR="00E96AF6" w:rsidRPr="00DA2AA1" w:rsidRDefault="00E96AF6" w:rsidP="00E96AF6">
      <w:pPr>
        <w:rPr>
          <w:rFonts w:ascii="Arial" w:hAnsi="Arial" w:cs="Arial"/>
        </w:rPr>
      </w:pPr>
      <w:r w:rsidRPr="00DA2AA1">
        <w:rPr>
          <w:rFonts w:ascii="Arial" w:hAnsi="Arial" w:cs="Arial"/>
        </w:rPr>
        <w:t xml:space="preserve">This policy must be read in conjunction with the </w:t>
      </w:r>
      <w:r w:rsidR="00CB473E" w:rsidRPr="00DA2AA1">
        <w:rPr>
          <w:rFonts w:ascii="Arial" w:hAnsi="Arial" w:cs="Arial"/>
        </w:rPr>
        <w:t>a</w:t>
      </w:r>
      <w:r w:rsidRPr="00DA2AA1">
        <w:rPr>
          <w:rFonts w:ascii="Arial" w:hAnsi="Arial" w:cs="Arial"/>
        </w:rPr>
        <w:t xml:space="preserve">nnual </w:t>
      </w:r>
      <w:r w:rsidR="00CB473E" w:rsidRPr="00DA2AA1">
        <w:rPr>
          <w:rFonts w:ascii="Arial" w:hAnsi="Arial" w:cs="Arial"/>
        </w:rPr>
        <w:t>a</w:t>
      </w:r>
      <w:r w:rsidRPr="00DA2AA1">
        <w:rPr>
          <w:rFonts w:ascii="Arial" w:hAnsi="Arial" w:cs="Arial"/>
        </w:rPr>
        <w:t>dmission notice for the school year concerned.</w:t>
      </w:r>
    </w:p>
    <w:p w:rsidR="00A869D5" w:rsidRPr="00DA2AA1" w:rsidRDefault="00E96AF6" w:rsidP="00DC0CCD">
      <w:pPr>
        <w:spacing w:after="0" w:line="240" w:lineRule="auto"/>
        <w:rPr>
          <w:rFonts w:ascii="Arial" w:eastAsiaTheme="minorEastAsia" w:hAnsi="Arial" w:cs="Arial"/>
        </w:rPr>
      </w:pPr>
      <w:r w:rsidRPr="00DA2AA1">
        <w:rPr>
          <w:rFonts w:ascii="Arial" w:hAnsi="Arial" w:cs="Arial"/>
        </w:rPr>
        <w:t xml:space="preserve">The application form for admission </w:t>
      </w:r>
      <w:r w:rsidRPr="00DA2AA1">
        <w:rPr>
          <w:rFonts w:ascii="Arial" w:eastAsiaTheme="minorEastAsia" w:hAnsi="Arial" w:cs="Arial"/>
        </w:rPr>
        <w:t>is published on the school’s website and will be made available in hardcopy on request to any person who requests it.</w:t>
      </w:r>
    </w:p>
    <w:p w:rsidR="00A869D5" w:rsidRPr="00DA2AA1" w:rsidRDefault="00A869D5" w:rsidP="00762B44">
      <w:pPr>
        <w:spacing w:after="0" w:line="240" w:lineRule="auto"/>
        <w:jc w:val="both"/>
        <w:rPr>
          <w:rFonts w:ascii="Arial" w:eastAsiaTheme="minorEastAsia" w:hAnsi="Arial" w:cs="Arial"/>
        </w:rPr>
      </w:pPr>
    </w:p>
    <w:p w:rsidR="00DC0CCD" w:rsidRDefault="00DC0CCD" w:rsidP="00DC0CCD">
      <w:pPr>
        <w:rPr>
          <w:rFonts w:ascii="Arial" w:eastAsiaTheme="minorEastAsia" w:hAnsi="Arial" w:cs="Arial"/>
          <w:b/>
          <w:sz w:val="24"/>
          <w:szCs w:val="24"/>
        </w:rPr>
      </w:pPr>
    </w:p>
    <w:p w:rsidR="003A79C1" w:rsidRDefault="003A79C1" w:rsidP="00DC0CCD">
      <w:pPr>
        <w:rPr>
          <w:rFonts w:ascii="Arial" w:eastAsiaTheme="minorEastAsia" w:hAnsi="Arial" w:cs="Arial"/>
          <w:b/>
          <w:sz w:val="24"/>
          <w:szCs w:val="24"/>
        </w:rPr>
      </w:pPr>
    </w:p>
    <w:p w:rsidR="003A79C1" w:rsidRDefault="003A79C1" w:rsidP="00DC0CCD">
      <w:pPr>
        <w:rPr>
          <w:rFonts w:ascii="Arial" w:eastAsiaTheme="minorEastAsia" w:hAnsi="Arial" w:cs="Arial"/>
          <w:b/>
          <w:sz w:val="24"/>
          <w:szCs w:val="24"/>
        </w:rPr>
      </w:pPr>
    </w:p>
    <w:p w:rsidR="003A79C1" w:rsidRPr="00DA2AA1" w:rsidRDefault="003A79C1" w:rsidP="00DC0CCD">
      <w:pPr>
        <w:rPr>
          <w:rFonts w:ascii="Arial" w:hAnsi="Arial" w:cs="Arial"/>
        </w:rPr>
      </w:pPr>
    </w:p>
    <w:p w:rsidR="00DC0CCD" w:rsidRPr="00DA2AA1" w:rsidRDefault="00DC0CCD" w:rsidP="00DC0CCD">
      <w:pPr>
        <w:pStyle w:val="Heading2"/>
        <w:rPr>
          <w:rFonts w:ascii="Arial" w:eastAsiaTheme="minorEastAsia" w:hAnsi="Arial" w:cs="Arial"/>
          <w:b/>
          <w:color w:val="auto"/>
          <w:sz w:val="24"/>
          <w:szCs w:val="24"/>
        </w:rPr>
      </w:pPr>
    </w:p>
    <w:p w:rsidR="002B7446" w:rsidRPr="00DA2AA1" w:rsidRDefault="00641946" w:rsidP="003A79C1">
      <w:pPr>
        <w:pStyle w:val="Heading2"/>
        <w:numPr>
          <w:ilvl w:val="0"/>
          <w:numId w:val="29"/>
        </w:numPr>
        <w:rPr>
          <w:rFonts w:ascii="Arial" w:eastAsiaTheme="minorEastAsia" w:hAnsi="Arial" w:cs="Arial"/>
          <w:b/>
          <w:color w:val="auto"/>
          <w:sz w:val="24"/>
          <w:szCs w:val="24"/>
        </w:rPr>
      </w:pPr>
      <w:r w:rsidRPr="00DA2AA1">
        <w:rPr>
          <w:rFonts w:ascii="Arial" w:eastAsiaTheme="minorEastAsia" w:hAnsi="Arial" w:cs="Arial"/>
          <w:b/>
          <w:color w:val="auto"/>
          <w:sz w:val="24"/>
          <w:szCs w:val="24"/>
        </w:rPr>
        <w:t>Characteristic spirit and general objectives of the school</w:t>
      </w:r>
    </w:p>
    <w:p w:rsidR="00E02C8F" w:rsidRPr="00DA2AA1" w:rsidRDefault="00E02C8F" w:rsidP="00762B44">
      <w:pPr>
        <w:spacing w:line="240" w:lineRule="auto"/>
        <w:contextualSpacing/>
        <w:jc w:val="both"/>
        <w:rPr>
          <w:rFonts w:ascii="Arial" w:eastAsiaTheme="minorEastAsia" w:hAnsi="Arial" w:cs="Arial"/>
        </w:rPr>
      </w:pPr>
    </w:p>
    <w:p w:rsidR="00887D94" w:rsidRPr="00DA2AA1" w:rsidRDefault="00887D94" w:rsidP="001E7392">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b/>
        </w:rPr>
      </w:pPr>
    </w:p>
    <w:p w:rsidR="00887D94" w:rsidRPr="00DA2AA1" w:rsidRDefault="009347DA"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b/>
        </w:rPr>
      </w:pPr>
      <w:r w:rsidRPr="00DA2AA1">
        <w:rPr>
          <w:rFonts w:ascii="Arial" w:eastAsiaTheme="minorEastAsia" w:hAnsi="Arial" w:cs="Arial"/>
          <w:b/>
        </w:rPr>
        <w:t>Liosmór Mochuda N.S</w:t>
      </w:r>
      <w:r w:rsidR="00887D94" w:rsidRPr="00DA2AA1">
        <w:rPr>
          <w:rFonts w:ascii="Arial" w:eastAsiaTheme="minorEastAsia" w:hAnsi="Arial" w:cs="Arial"/>
          <w:b/>
        </w:rPr>
        <w:t xml:space="preserve"> is a co</w:t>
      </w:r>
      <w:r w:rsidRPr="00DA2AA1">
        <w:rPr>
          <w:rFonts w:ascii="Arial" w:eastAsiaTheme="minorEastAsia" w:hAnsi="Arial" w:cs="Arial"/>
          <w:b/>
        </w:rPr>
        <w:t>-educational</w:t>
      </w:r>
      <w:r w:rsidR="00887D94" w:rsidRPr="00DA2AA1">
        <w:rPr>
          <w:rFonts w:ascii="Arial" w:eastAsiaTheme="minorEastAsia" w:hAnsi="Arial" w:cs="Arial"/>
          <w:b/>
        </w:rPr>
        <w:t xml:space="preserve"> primary school with a Church of Ireland ethos under the patronage of </w:t>
      </w:r>
      <w:r w:rsidR="0076120B" w:rsidRPr="00DA2AA1">
        <w:rPr>
          <w:rFonts w:ascii="Arial" w:eastAsiaTheme="minorEastAsia" w:hAnsi="Arial" w:cs="Arial"/>
          <w:b/>
          <w:sz w:val="24"/>
          <w:szCs w:val="24"/>
        </w:rPr>
        <w:t xml:space="preserve">the </w:t>
      </w:r>
      <w:r w:rsidR="0076120B" w:rsidRPr="00DA2AA1">
        <w:rPr>
          <w:rFonts w:ascii="Arial" w:eastAsiaTheme="minorEastAsia" w:hAnsi="Arial" w:cs="Arial"/>
          <w:b/>
        </w:rPr>
        <w:t>Bishop of Cashel, Ferns and Ossory</w:t>
      </w:r>
      <w:r w:rsidR="00887D94" w:rsidRPr="00DA2AA1">
        <w:rPr>
          <w:rFonts w:ascii="Arial" w:eastAsiaTheme="minorEastAsia" w:hAnsi="Arial" w:cs="Arial"/>
          <w:b/>
        </w:rPr>
        <w:t>.</w:t>
      </w:r>
    </w:p>
    <w:p w:rsidR="0076120B" w:rsidRPr="00DA2AA1" w:rsidRDefault="0076120B"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b/>
        </w:rPr>
      </w:pPr>
    </w:p>
    <w:p w:rsidR="00887D94" w:rsidRPr="00DA2AA1" w:rsidRDefault="00A869D5"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hAnsi="Arial" w:cs="Arial"/>
        </w:rPr>
      </w:pPr>
      <w:r w:rsidRPr="00DA2AA1">
        <w:rPr>
          <w:rFonts w:ascii="Arial" w:hAnsi="Arial" w:cs="Arial"/>
        </w:rPr>
        <w:t xml:space="preserve">Liosmór Mochuda N.S </w:t>
      </w:r>
      <w:r w:rsidR="00887D94" w:rsidRPr="00DA2AA1">
        <w:rPr>
          <w:rFonts w:ascii="Arial" w:hAnsi="Arial" w:cs="Arial"/>
        </w:rPr>
        <w:t>seeks to nurture and encourage the formation of the intellectual, academic, sporting, social and religious abilities of each child within the framework of the community of faith. A Church of Ireland ethos encourages intellectual diversity of thought and encourages the individual to seek to understand themselves, the world around them and the connection between the world and the Divine. This understanding of school ethos promotes pluralism in thought and living, in the context of a Christian school community. Drawing on its Anglican tradition, the Church of Irelan</w:t>
      </w:r>
      <w:r w:rsidR="00D01A59" w:rsidRPr="00DA2AA1">
        <w:rPr>
          <w:rFonts w:ascii="Arial" w:hAnsi="Arial" w:cs="Arial"/>
        </w:rPr>
        <w:t>d School encourages home/family</w:t>
      </w:r>
      <w:r w:rsidR="00887D94" w:rsidRPr="00DA2AA1">
        <w:rPr>
          <w:rFonts w:ascii="Arial" w:hAnsi="Arial" w:cs="Arial"/>
        </w:rPr>
        <w:t xml:space="preserve"> involvement, highlighting the importance of the family</w:t>
      </w:r>
      <w:r w:rsidR="00D01A59" w:rsidRPr="00DA2AA1">
        <w:rPr>
          <w:rFonts w:ascii="Arial" w:hAnsi="Arial" w:cs="Arial"/>
        </w:rPr>
        <w:t>/home</w:t>
      </w:r>
      <w:r w:rsidR="00887D94" w:rsidRPr="00DA2AA1">
        <w:rPr>
          <w:rFonts w:ascii="Arial" w:hAnsi="Arial" w:cs="Arial"/>
        </w:rPr>
        <w:t xml:space="preserve"> in the social and emotional development of the child, and more broadly, the community of the school and church.</w:t>
      </w:r>
    </w:p>
    <w:p w:rsidR="00887D94" w:rsidRPr="00DA2AA1" w:rsidRDefault="00887D94"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hAnsi="Arial" w:cs="Arial"/>
        </w:rPr>
      </w:pPr>
    </w:p>
    <w:p w:rsidR="00887D94" w:rsidRPr="00DA2AA1" w:rsidRDefault="00887D94"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hAnsi="Arial" w:cs="Arial"/>
        </w:rPr>
      </w:pPr>
      <w:r w:rsidRPr="00DA2AA1">
        <w:rPr>
          <w:rFonts w:ascii="Arial" w:hAnsi="Arial" w:cs="Arial"/>
        </w:rPr>
        <w:t xml:space="preserve">In </w:t>
      </w:r>
      <w:r w:rsidRPr="00DA2AA1">
        <w:rPr>
          <w:rFonts w:ascii="Arial" w:eastAsiaTheme="minorEastAsia" w:hAnsi="Arial" w:cs="Arial"/>
        </w:rPr>
        <w:t xml:space="preserve">accordance with S.15 (2) (b) of the Education Act, </w:t>
      </w:r>
      <w:r w:rsidR="00A869D5" w:rsidRPr="00DA2AA1">
        <w:rPr>
          <w:rFonts w:ascii="Arial" w:eastAsiaTheme="minorEastAsia" w:hAnsi="Arial" w:cs="Arial"/>
        </w:rPr>
        <w:t xml:space="preserve">1998 the Board of Management of Liosmór Mochuda N.S </w:t>
      </w:r>
      <w:r w:rsidRPr="00DA2AA1">
        <w:rPr>
          <w:rFonts w:ascii="Arial" w:eastAsiaTheme="minorEastAsia" w:hAnsi="Arial" w:cs="Arial"/>
        </w:rPr>
        <w:t>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w:t>
      </w:r>
    </w:p>
    <w:p w:rsidR="00887D94" w:rsidRPr="00DA2AA1" w:rsidRDefault="00887D94" w:rsidP="001E7392">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b/>
        </w:rPr>
      </w:pPr>
    </w:p>
    <w:p w:rsidR="002B7446" w:rsidRPr="00DA2AA1" w:rsidRDefault="002B7446" w:rsidP="00103809">
      <w:pPr>
        <w:pStyle w:val="Heading2"/>
        <w:numPr>
          <w:ilvl w:val="0"/>
          <w:numId w:val="29"/>
        </w:numPr>
        <w:rPr>
          <w:rFonts w:ascii="Arial" w:eastAsiaTheme="minorEastAsia" w:hAnsi="Arial" w:cs="Arial"/>
          <w:b/>
          <w:color w:val="auto"/>
          <w:sz w:val="24"/>
          <w:szCs w:val="24"/>
        </w:rPr>
      </w:pPr>
      <w:r w:rsidRPr="00DA2AA1">
        <w:rPr>
          <w:rFonts w:ascii="Arial" w:eastAsiaTheme="minorEastAsia" w:hAnsi="Arial" w:cs="Arial"/>
          <w:b/>
          <w:color w:val="auto"/>
          <w:sz w:val="24"/>
          <w:szCs w:val="24"/>
        </w:rPr>
        <w:t xml:space="preserve">Admission Statement </w:t>
      </w:r>
    </w:p>
    <w:p w:rsidR="00321C41" w:rsidRPr="00DA2AA1" w:rsidRDefault="00321C41" w:rsidP="00E02C8F">
      <w:pPr>
        <w:pStyle w:val="NoSpacing"/>
        <w:rPr>
          <w:rFonts w:ascii="Arial" w:hAnsi="Arial" w:cs="Arial"/>
        </w:rPr>
      </w:pPr>
    </w:p>
    <w:p w:rsidR="00E02C8F" w:rsidRPr="00DA2AA1" w:rsidRDefault="00A869D5" w:rsidP="00E02C8F">
      <w:pPr>
        <w:pStyle w:val="NoSpacing"/>
        <w:rPr>
          <w:rFonts w:ascii="Arial" w:hAnsi="Arial" w:cs="Arial"/>
        </w:rPr>
      </w:pPr>
      <w:r w:rsidRPr="00DA2AA1">
        <w:rPr>
          <w:rFonts w:ascii="Arial" w:hAnsi="Arial" w:cs="Arial"/>
        </w:rPr>
        <w:t>Liosmór Mochuda N.S</w:t>
      </w:r>
      <w:r w:rsidR="00321C41" w:rsidRPr="00DA2AA1">
        <w:rPr>
          <w:rFonts w:ascii="Arial" w:hAnsi="Arial" w:cs="Arial"/>
        </w:rPr>
        <w:t xml:space="preserve"> will not discriminate in its admission of a student to the school </w:t>
      </w:r>
      <w:r w:rsidR="00AA6AC8" w:rsidRPr="00DA2AA1">
        <w:rPr>
          <w:rFonts w:ascii="Arial" w:hAnsi="Arial" w:cs="Arial"/>
        </w:rPr>
        <w:t>on any of the following</w:t>
      </w:r>
      <w:r w:rsidR="00E02C8F" w:rsidRPr="00DA2AA1">
        <w:rPr>
          <w:rFonts w:ascii="Arial" w:hAnsi="Arial" w:cs="Arial"/>
        </w:rPr>
        <w:t>:</w:t>
      </w:r>
    </w:p>
    <w:p w:rsidR="00E02C8F" w:rsidRPr="00DA2AA1" w:rsidRDefault="00E02C8F" w:rsidP="00E02C8F">
      <w:pPr>
        <w:pStyle w:val="NoSpacing"/>
        <w:rPr>
          <w:rFonts w:ascii="Arial" w:hAnsi="Arial" w:cs="Arial"/>
        </w:rPr>
      </w:pPr>
    </w:p>
    <w:p w:rsidR="00E02C8F" w:rsidRPr="00DA2AA1" w:rsidRDefault="00E02C8F" w:rsidP="00E02C8F">
      <w:pPr>
        <w:pStyle w:val="NoSpacing"/>
        <w:numPr>
          <w:ilvl w:val="0"/>
          <w:numId w:val="14"/>
        </w:numPr>
        <w:rPr>
          <w:rFonts w:ascii="Arial" w:hAnsi="Arial" w:cs="Arial"/>
        </w:rPr>
      </w:pPr>
      <w:r w:rsidRPr="00DA2AA1">
        <w:rPr>
          <w:rFonts w:ascii="Arial" w:hAnsi="Arial" w:cs="Arial"/>
        </w:rPr>
        <w:t>the gender ground of the student or the applicant in respect of the student concerned,</w:t>
      </w:r>
    </w:p>
    <w:p w:rsidR="00E02C8F" w:rsidRPr="00DA2AA1" w:rsidRDefault="00E02C8F" w:rsidP="00E02C8F">
      <w:pPr>
        <w:pStyle w:val="NoSpacing"/>
        <w:numPr>
          <w:ilvl w:val="0"/>
          <w:numId w:val="14"/>
        </w:numPr>
        <w:rPr>
          <w:rFonts w:ascii="Arial" w:hAnsi="Arial" w:cs="Arial"/>
        </w:rPr>
      </w:pPr>
      <w:r w:rsidRPr="00DA2AA1">
        <w:rPr>
          <w:rFonts w:ascii="Arial" w:hAnsi="Arial" w:cs="Arial"/>
        </w:rPr>
        <w:t>the civil status ground of the student or the applicant in respect of the student concerned,</w:t>
      </w:r>
    </w:p>
    <w:p w:rsidR="00E02C8F" w:rsidRPr="00DA2AA1" w:rsidRDefault="00E02C8F" w:rsidP="00E02C8F">
      <w:pPr>
        <w:pStyle w:val="NoSpacing"/>
        <w:numPr>
          <w:ilvl w:val="0"/>
          <w:numId w:val="14"/>
        </w:numPr>
        <w:rPr>
          <w:rFonts w:ascii="Arial" w:hAnsi="Arial" w:cs="Arial"/>
        </w:rPr>
      </w:pPr>
      <w:r w:rsidRPr="00DA2AA1">
        <w:rPr>
          <w:rFonts w:ascii="Arial" w:hAnsi="Arial" w:cs="Arial"/>
        </w:rPr>
        <w:t>the family status ground of the student or the applicant in respect of the student concerned,</w:t>
      </w:r>
    </w:p>
    <w:p w:rsidR="00E02C8F" w:rsidRPr="00DA2AA1" w:rsidRDefault="00E02C8F" w:rsidP="00E02C8F">
      <w:pPr>
        <w:pStyle w:val="NoSpacing"/>
        <w:numPr>
          <w:ilvl w:val="0"/>
          <w:numId w:val="14"/>
        </w:numPr>
        <w:rPr>
          <w:rFonts w:ascii="Arial" w:hAnsi="Arial" w:cs="Arial"/>
        </w:rPr>
      </w:pPr>
      <w:r w:rsidRPr="00DA2AA1">
        <w:rPr>
          <w:rFonts w:ascii="Arial" w:hAnsi="Arial" w:cs="Arial"/>
        </w:rPr>
        <w:t>the sexual orientation ground of the student or the applicant in respect of the student concerned,</w:t>
      </w:r>
    </w:p>
    <w:p w:rsidR="00E02C8F" w:rsidRPr="00DA2AA1" w:rsidRDefault="00E02C8F" w:rsidP="00E02C8F">
      <w:pPr>
        <w:pStyle w:val="NoSpacing"/>
        <w:numPr>
          <w:ilvl w:val="0"/>
          <w:numId w:val="14"/>
        </w:numPr>
        <w:rPr>
          <w:rFonts w:ascii="Arial" w:hAnsi="Arial" w:cs="Arial"/>
        </w:rPr>
      </w:pPr>
      <w:r w:rsidRPr="00DA2AA1">
        <w:rPr>
          <w:rFonts w:ascii="Arial" w:hAnsi="Arial" w:cs="Arial"/>
        </w:rPr>
        <w:t>the religion ground of the student or the applicant in respect of the student concerned,</w:t>
      </w:r>
    </w:p>
    <w:p w:rsidR="00E02C8F" w:rsidRPr="00DA2AA1" w:rsidRDefault="00E02C8F" w:rsidP="00E02C8F">
      <w:pPr>
        <w:pStyle w:val="NoSpacing"/>
        <w:numPr>
          <w:ilvl w:val="0"/>
          <w:numId w:val="14"/>
        </w:numPr>
        <w:rPr>
          <w:rFonts w:ascii="Arial" w:hAnsi="Arial" w:cs="Arial"/>
        </w:rPr>
      </w:pPr>
      <w:r w:rsidRPr="00DA2AA1">
        <w:rPr>
          <w:rFonts w:ascii="Arial" w:hAnsi="Arial" w:cs="Arial"/>
        </w:rPr>
        <w:t>the disability ground of the student or the applicant in respect of the student concerned,</w:t>
      </w:r>
    </w:p>
    <w:p w:rsidR="00E02C8F" w:rsidRPr="00DA2AA1" w:rsidRDefault="00E02C8F" w:rsidP="00E02C8F">
      <w:pPr>
        <w:pStyle w:val="NoSpacing"/>
        <w:numPr>
          <w:ilvl w:val="0"/>
          <w:numId w:val="14"/>
        </w:numPr>
        <w:rPr>
          <w:rFonts w:ascii="Arial" w:hAnsi="Arial" w:cs="Arial"/>
        </w:rPr>
      </w:pPr>
      <w:r w:rsidRPr="00DA2AA1">
        <w:rPr>
          <w:rFonts w:ascii="Arial" w:hAnsi="Arial" w:cs="Arial"/>
        </w:rPr>
        <w:t>the ground of race of the student or the applicant in respect of the student concerned,</w:t>
      </w:r>
    </w:p>
    <w:p w:rsidR="00E02C8F" w:rsidRPr="00DA2AA1" w:rsidRDefault="00E02C8F" w:rsidP="00E02C8F">
      <w:pPr>
        <w:pStyle w:val="NoSpacing"/>
        <w:numPr>
          <w:ilvl w:val="0"/>
          <w:numId w:val="14"/>
        </w:numPr>
        <w:rPr>
          <w:rFonts w:ascii="Arial" w:hAnsi="Arial" w:cs="Arial"/>
        </w:rPr>
      </w:pPr>
      <w:r w:rsidRPr="00DA2AA1">
        <w:rPr>
          <w:rFonts w:ascii="Arial" w:hAnsi="Arial" w:cs="Arial"/>
        </w:rPr>
        <w:t xml:space="preserve">the Traveller community ground of the student or the applicant in respect of the student concerned, or </w:t>
      </w:r>
    </w:p>
    <w:p w:rsidR="00321C41" w:rsidRPr="00DA2AA1" w:rsidRDefault="00E02C8F" w:rsidP="00E02C8F">
      <w:pPr>
        <w:pStyle w:val="NoSpacing"/>
        <w:numPr>
          <w:ilvl w:val="0"/>
          <w:numId w:val="14"/>
        </w:numPr>
        <w:rPr>
          <w:rFonts w:ascii="Arial" w:hAnsi="Arial" w:cs="Arial"/>
        </w:rPr>
      </w:pPr>
      <w:r w:rsidRPr="00DA2AA1">
        <w:rPr>
          <w:rFonts w:ascii="Arial" w:hAnsi="Arial" w:cs="Arial"/>
        </w:rPr>
        <w:t>the ground that the student or the applicant in respect of the student concerned has special educational needs</w:t>
      </w:r>
    </w:p>
    <w:p w:rsidR="00764262" w:rsidRPr="00DA2AA1" w:rsidRDefault="00764262" w:rsidP="00764262">
      <w:pPr>
        <w:pStyle w:val="NoSpacing"/>
        <w:ind w:left="360"/>
        <w:rPr>
          <w:rFonts w:ascii="Arial" w:hAnsi="Arial" w:cs="Arial"/>
        </w:rPr>
      </w:pPr>
    </w:p>
    <w:p w:rsidR="00764262" w:rsidRPr="00DA2AA1" w:rsidRDefault="00764262" w:rsidP="00764262">
      <w:pPr>
        <w:spacing w:after="0" w:line="240" w:lineRule="auto"/>
        <w:jc w:val="both"/>
        <w:rPr>
          <w:rFonts w:ascii="Arial" w:hAnsi="Arial" w:cs="Arial"/>
        </w:rPr>
      </w:pPr>
      <w:r w:rsidRPr="00DA2AA1">
        <w:rPr>
          <w:rFonts w:ascii="Arial" w:eastAsiaTheme="minorEastAsia" w:hAnsi="Arial" w:cs="Arial"/>
        </w:rPr>
        <w:t>As per section 61 (3) of the Education Act</w:t>
      </w:r>
      <w:r w:rsidR="00AA6AC8" w:rsidRPr="00DA2AA1">
        <w:rPr>
          <w:rFonts w:ascii="Arial" w:eastAsiaTheme="minorEastAsia" w:hAnsi="Arial" w:cs="Arial"/>
        </w:rPr>
        <w:t xml:space="preserve"> 1998,</w:t>
      </w:r>
      <w:r w:rsidRPr="00DA2AA1">
        <w:rPr>
          <w:rFonts w:ascii="Arial" w:eastAsiaTheme="minorEastAsia" w:hAnsi="Arial" w:cs="Arial"/>
        </w:rPr>
        <w:t xml:space="preserve"> </w:t>
      </w:r>
      <w:r w:rsidR="00914167" w:rsidRPr="00DA2AA1">
        <w:rPr>
          <w:rFonts w:ascii="Arial" w:hAnsi="Arial" w:cs="Arial"/>
        </w:rPr>
        <w:t>‘civil status ground’,</w:t>
      </w:r>
      <w:r w:rsidR="00914167" w:rsidRPr="00DA2AA1">
        <w:rPr>
          <w:rFonts w:ascii="Arial" w:eastAsiaTheme="minorEastAsia" w:hAnsi="Arial" w:cs="Arial"/>
        </w:rPr>
        <w:t xml:space="preserve"> </w:t>
      </w:r>
      <w:r w:rsidR="00914167" w:rsidRPr="00DA2AA1">
        <w:rPr>
          <w:rFonts w:ascii="Arial" w:hAnsi="Arial" w:cs="Arial"/>
        </w:rPr>
        <w:t>‘disability ground’, ‘discriminate’</w:t>
      </w:r>
      <w:r w:rsidRPr="00DA2AA1">
        <w:rPr>
          <w:rFonts w:ascii="Arial" w:hAnsi="Arial" w:cs="Arial"/>
        </w:rPr>
        <w:t xml:space="preserve">, ‘family status ground’, </w:t>
      </w:r>
      <w:r w:rsidR="00914167" w:rsidRPr="00DA2AA1">
        <w:rPr>
          <w:rFonts w:ascii="Arial" w:eastAsiaTheme="minorEastAsia" w:hAnsi="Arial" w:cs="Arial"/>
        </w:rPr>
        <w:t>‘</w:t>
      </w:r>
      <w:r w:rsidR="00914167" w:rsidRPr="00DA2AA1">
        <w:rPr>
          <w:rFonts w:ascii="Arial" w:hAnsi="Arial" w:cs="Arial"/>
        </w:rPr>
        <w:t xml:space="preserve">gender ground’, ‘ground of race’, ‘religion ground’,  </w:t>
      </w:r>
      <w:r w:rsidRPr="00DA2AA1">
        <w:rPr>
          <w:rFonts w:ascii="Arial" w:hAnsi="Arial" w:cs="Arial"/>
        </w:rPr>
        <w:t>‘sexual orientation ground’ and ‘Traveller community ground’ shall be construed in accordance with section 3 of the Equal Status Act 2000.</w:t>
      </w:r>
    </w:p>
    <w:p w:rsidR="00764262" w:rsidRPr="00DA2AA1" w:rsidRDefault="00764262" w:rsidP="00764262">
      <w:pPr>
        <w:pStyle w:val="NoSpacing"/>
        <w:ind w:left="360"/>
        <w:rPr>
          <w:rFonts w:ascii="Arial" w:hAnsi="Arial" w:cs="Arial"/>
        </w:rPr>
      </w:pPr>
    </w:p>
    <w:p w:rsidR="00BC2C03" w:rsidRPr="00DA2AA1"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tblPr>
      <w:tblGrid>
        <w:gridCol w:w="9016"/>
      </w:tblGrid>
      <w:tr w:rsidR="00BC2C03" w:rsidRPr="00DA2AA1" w:rsidTr="003201ED">
        <w:trPr>
          <w:trHeight w:val="1979"/>
        </w:trPr>
        <w:tc>
          <w:tcPr>
            <w:tcW w:w="9016" w:type="dxa"/>
            <w:shd w:val="clear" w:color="auto" w:fill="E7E6E6" w:themeFill="background2"/>
          </w:tcPr>
          <w:p w:rsidR="003857A6" w:rsidRPr="00DA2AA1" w:rsidRDefault="00D7132E" w:rsidP="003857A6">
            <w:pPr>
              <w:tabs>
                <w:tab w:val="left" w:pos="5513"/>
              </w:tabs>
              <w:autoSpaceDE w:val="0"/>
              <w:autoSpaceDN w:val="0"/>
              <w:adjustRightInd w:val="0"/>
              <w:rPr>
                <w:rFonts w:ascii="Arial" w:eastAsiaTheme="minorEastAsia" w:hAnsi="Arial" w:cs="Arial"/>
                <w:b/>
              </w:rPr>
            </w:pPr>
            <w:r w:rsidRPr="00DA2AA1">
              <w:rPr>
                <w:rFonts w:ascii="Arial" w:eastAsiaTheme="minorEastAsia" w:hAnsi="Arial" w:cs="Arial"/>
                <w:b/>
              </w:rPr>
              <w:lastRenderedPageBreak/>
              <w:t>Primary</w:t>
            </w:r>
            <w:r w:rsidR="003857A6" w:rsidRPr="00DA2AA1">
              <w:rPr>
                <w:rFonts w:ascii="Arial" w:eastAsiaTheme="minorEastAsia" w:hAnsi="Arial" w:cs="Arial"/>
                <w:b/>
              </w:rPr>
              <w:t xml:space="preserve"> </w:t>
            </w:r>
            <w:r w:rsidR="00770807" w:rsidRPr="00DA2AA1">
              <w:rPr>
                <w:rFonts w:ascii="Arial" w:eastAsiaTheme="minorEastAsia" w:hAnsi="Arial" w:cs="Arial"/>
                <w:b/>
              </w:rPr>
              <w:t>s</w:t>
            </w:r>
            <w:r w:rsidR="003857A6" w:rsidRPr="00DA2AA1">
              <w:rPr>
                <w:rFonts w:ascii="Arial" w:eastAsiaTheme="minorEastAsia" w:hAnsi="Arial" w:cs="Arial"/>
                <w:b/>
              </w:rPr>
              <w:t xml:space="preserve">chools </w:t>
            </w:r>
            <w:r w:rsidR="00713FE9" w:rsidRPr="00DA2AA1">
              <w:rPr>
                <w:rFonts w:ascii="Arial" w:eastAsiaTheme="minorEastAsia" w:hAnsi="Arial" w:cs="Arial"/>
                <w:b/>
              </w:rPr>
              <w:t>receivin</w:t>
            </w:r>
            <w:r w:rsidR="006E2BF6" w:rsidRPr="00DA2AA1">
              <w:rPr>
                <w:rFonts w:ascii="Arial" w:eastAsiaTheme="minorEastAsia" w:hAnsi="Arial" w:cs="Arial"/>
                <w:b/>
              </w:rPr>
              <w:t xml:space="preserve">g applications from applicants </w:t>
            </w:r>
            <w:r w:rsidR="003857A6" w:rsidRPr="00DA2AA1">
              <w:rPr>
                <w:rFonts w:ascii="Arial" w:eastAsiaTheme="minorEastAsia" w:hAnsi="Arial" w:cs="Arial"/>
                <w:b/>
              </w:rPr>
              <w:t xml:space="preserve">of a </w:t>
            </w:r>
            <w:r w:rsidR="00770807" w:rsidRPr="00DA2AA1">
              <w:rPr>
                <w:rFonts w:ascii="Arial" w:eastAsiaTheme="minorEastAsia" w:hAnsi="Arial" w:cs="Arial"/>
                <w:b/>
              </w:rPr>
              <w:t>m</w:t>
            </w:r>
            <w:r w:rsidR="003857A6" w:rsidRPr="00DA2AA1">
              <w:rPr>
                <w:rFonts w:ascii="Arial" w:eastAsiaTheme="minorEastAsia" w:hAnsi="Arial" w:cs="Arial"/>
                <w:b/>
              </w:rPr>
              <w:t xml:space="preserve">inority </w:t>
            </w:r>
            <w:r w:rsidR="00770807" w:rsidRPr="00DA2AA1">
              <w:rPr>
                <w:rFonts w:ascii="Arial" w:eastAsiaTheme="minorEastAsia" w:hAnsi="Arial" w:cs="Arial"/>
                <w:b/>
              </w:rPr>
              <w:t>r</w:t>
            </w:r>
            <w:r w:rsidR="003857A6" w:rsidRPr="00DA2AA1">
              <w:rPr>
                <w:rFonts w:ascii="Arial" w:eastAsiaTheme="minorEastAsia" w:hAnsi="Arial" w:cs="Arial"/>
                <w:b/>
              </w:rPr>
              <w:t xml:space="preserve">eligion </w:t>
            </w:r>
          </w:p>
          <w:p w:rsidR="003857A6" w:rsidRPr="00DA2AA1" w:rsidRDefault="00A869D5" w:rsidP="003857A6">
            <w:pPr>
              <w:autoSpaceDE w:val="0"/>
              <w:autoSpaceDN w:val="0"/>
              <w:adjustRightInd w:val="0"/>
              <w:rPr>
                <w:rFonts w:ascii="Arial" w:hAnsi="Arial" w:cs="Arial"/>
              </w:rPr>
            </w:pPr>
            <w:r w:rsidRPr="00DA2AA1">
              <w:rPr>
                <w:rFonts w:ascii="Arial" w:eastAsiaTheme="minorEastAsia" w:hAnsi="Arial" w:cs="Arial"/>
              </w:rPr>
              <w:t>Liosmór Mochuda N.S</w:t>
            </w:r>
            <w:r w:rsidR="003857A6" w:rsidRPr="00DA2AA1">
              <w:rPr>
                <w:rFonts w:ascii="Arial" w:eastAsiaTheme="minorEastAsia" w:hAnsi="Arial" w:cs="Arial"/>
              </w:rPr>
              <w:t xml:space="preserve"> is a school</w:t>
            </w:r>
            <w:r w:rsidR="003857A6" w:rsidRPr="00DA2AA1">
              <w:rPr>
                <w:rFonts w:ascii="Arial" w:hAnsi="Arial" w:cs="Arial"/>
              </w:rPr>
              <w:t xml:space="preserve"> whose objective is to provide education in an environment</w:t>
            </w:r>
            <w:r w:rsidRPr="00DA2AA1">
              <w:rPr>
                <w:rFonts w:ascii="Arial" w:hAnsi="Arial" w:cs="Arial"/>
              </w:rPr>
              <w:t xml:space="preserve"> </w:t>
            </w:r>
            <w:r w:rsidR="003857A6" w:rsidRPr="00DA2AA1">
              <w:rPr>
                <w:rFonts w:ascii="Arial" w:hAnsi="Arial" w:cs="Arial"/>
              </w:rPr>
              <w:t>which pr</w:t>
            </w:r>
            <w:r w:rsidR="00B8390B" w:rsidRPr="00DA2AA1">
              <w:rPr>
                <w:rFonts w:ascii="Arial" w:hAnsi="Arial" w:cs="Arial"/>
              </w:rPr>
              <w:t>omotes certain religious values</w:t>
            </w:r>
            <w:r w:rsidR="003857A6" w:rsidRPr="00DA2AA1">
              <w:rPr>
                <w:rFonts w:ascii="Arial" w:eastAsiaTheme="minorEastAsia" w:hAnsi="Arial" w:cs="Arial"/>
              </w:rPr>
              <w:t xml:space="preserve"> and does not discriminate in relation to the admission of a student who has applied for a place in the school in accordance with section 7A of the Equal Status Act 2000.</w:t>
            </w:r>
          </w:p>
          <w:p w:rsidR="003857A6" w:rsidRPr="00DA2AA1" w:rsidRDefault="003857A6" w:rsidP="003857A6">
            <w:pPr>
              <w:autoSpaceDE w:val="0"/>
              <w:autoSpaceDN w:val="0"/>
              <w:adjustRightInd w:val="0"/>
              <w:contextualSpacing/>
              <w:rPr>
                <w:rFonts w:ascii="Arial" w:eastAsiaTheme="minorEastAsia" w:hAnsi="Arial" w:cs="Arial"/>
              </w:rPr>
            </w:pPr>
          </w:p>
          <w:p w:rsidR="003857A6" w:rsidRPr="00DA2AA1" w:rsidRDefault="003857A6" w:rsidP="003857A6">
            <w:pPr>
              <w:autoSpaceDE w:val="0"/>
              <w:autoSpaceDN w:val="0"/>
              <w:adjustRightInd w:val="0"/>
              <w:rPr>
                <w:rFonts w:ascii="Arial" w:eastAsiaTheme="minorEastAsia" w:hAnsi="Arial" w:cs="Arial"/>
                <w:b/>
              </w:rPr>
            </w:pPr>
            <w:r w:rsidRPr="00DA2AA1">
              <w:rPr>
                <w:rFonts w:ascii="Arial" w:eastAsiaTheme="minorEastAsia" w:hAnsi="Arial" w:cs="Arial"/>
                <w:b/>
              </w:rPr>
              <w:t xml:space="preserve">All </w:t>
            </w:r>
            <w:r w:rsidR="00770807" w:rsidRPr="00DA2AA1">
              <w:rPr>
                <w:rFonts w:ascii="Arial" w:eastAsiaTheme="minorEastAsia" w:hAnsi="Arial" w:cs="Arial"/>
                <w:b/>
              </w:rPr>
              <w:t>d</w:t>
            </w:r>
            <w:r w:rsidRPr="00DA2AA1">
              <w:rPr>
                <w:rFonts w:ascii="Arial" w:eastAsiaTheme="minorEastAsia" w:hAnsi="Arial" w:cs="Arial"/>
                <w:b/>
              </w:rPr>
              <w:t xml:space="preserve">enominational </w:t>
            </w:r>
            <w:r w:rsidR="00770807" w:rsidRPr="00DA2AA1">
              <w:rPr>
                <w:rFonts w:ascii="Arial" w:eastAsiaTheme="minorEastAsia" w:hAnsi="Arial" w:cs="Arial"/>
                <w:b/>
              </w:rPr>
              <w:t>s</w:t>
            </w:r>
            <w:r w:rsidRPr="00DA2AA1">
              <w:rPr>
                <w:rFonts w:ascii="Arial" w:eastAsiaTheme="minorEastAsia" w:hAnsi="Arial" w:cs="Arial"/>
                <w:b/>
              </w:rPr>
              <w:t>chools</w:t>
            </w:r>
          </w:p>
          <w:p w:rsidR="003857A6" w:rsidRPr="00DA2AA1" w:rsidRDefault="00A869D5" w:rsidP="00A869D5">
            <w:pPr>
              <w:autoSpaceDE w:val="0"/>
              <w:autoSpaceDN w:val="0"/>
              <w:adjustRightInd w:val="0"/>
              <w:rPr>
                <w:rFonts w:ascii="Arial" w:eastAsiaTheme="minorEastAsia" w:hAnsi="Arial" w:cs="Arial"/>
                <w:i/>
              </w:rPr>
            </w:pPr>
            <w:r w:rsidRPr="00DA2AA1">
              <w:rPr>
                <w:rFonts w:ascii="Arial" w:eastAsiaTheme="minorEastAsia" w:hAnsi="Arial" w:cs="Arial"/>
              </w:rPr>
              <w:t>Liosmór Mochuda N.S</w:t>
            </w:r>
            <w:r w:rsidR="003857A6" w:rsidRPr="00DA2AA1">
              <w:rPr>
                <w:rFonts w:ascii="Arial" w:eastAsiaTheme="minorEastAsia" w:hAnsi="Arial" w:cs="Arial"/>
              </w:rPr>
              <w:t xml:space="preserve"> is a school</w:t>
            </w:r>
            <w:r w:rsidR="003857A6" w:rsidRPr="00DA2AA1">
              <w:rPr>
                <w:rFonts w:ascii="Arial" w:hAnsi="Arial" w:cs="Arial"/>
              </w:rPr>
              <w:t xml:space="preserve"> whose objective is to provide education in an environment</w:t>
            </w:r>
            <w:r w:rsidR="00D7132E" w:rsidRPr="00DA2AA1">
              <w:rPr>
                <w:rFonts w:ascii="Arial" w:hAnsi="Arial" w:cs="Arial"/>
              </w:rPr>
              <w:t xml:space="preserve"> </w:t>
            </w:r>
            <w:r w:rsidR="003857A6" w:rsidRPr="00DA2AA1">
              <w:rPr>
                <w:rFonts w:ascii="Arial" w:hAnsi="Arial" w:cs="Arial"/>
              </w:rPr>
              <w:t>which promotes certain religious values</w:t>
            </w:r>
            <w:r w:rsidR="003857A6" w:rsidRPr="00DA2AA1">
              <w:rPr>
                <w:rFonts w:ascii="Arial" w:eastAsiaTheme="minorEastAsia" w:hAnsi="Arial" w:cs="Arial"/>
              </w:rPr>
              <w:t xml:space="preserve"> and does not discriminate where it refuses to admit as a student a person who is not</w:t>
            </w:r>
            <w:r w:rsidRPr="00DA2AA1">
              <w:rPr>
                <w:rFonts w:ascii="Arial" w:eastAsiaTheme="minorEastAsia" w:hAnsi="Arial" w:cs="Arial"/>
              </w:rPr>
              <w:t xml:space="preserve"> Church of Ireland</w:t>
            </w:r>
            <w:r w:rsidR="003857A6" w:rsidRPr="00DA2AA1">
              <w:rPr>
                <w:rFonts w:ascii="Arial" w:eastAsiaTheme="minorEastAsia" w:hAnsi="Arial" w:cs="Arial"/>
              </w:rPr>
              <w:t xml:space="preserve"> and it is proved that the refusal is essential to maintain the ethos of the school.</w:t>
            </w:r>
          </w:p>
          <w:p w:rsidR="003D39A4" w:rsidRPr="00DA2AA1" w:rsidRDefault="003D39A4" w:rsidP="00A869D5">
            <w:pPr>
              <w:autoSpaceDE w:val="0"/>
              <w:autoSpaceDN w:val="0"/>
              <w:adjustRightInd w:val="0"/>
              <w:rPr>
                <w:rFonts w:ascii="Arial" w:eastAsiaTheme="minorEastAsia" w:hAnsi="Arial" w:cs="Arial"/>
              </w:rPr>
            </w:pPr>
          </w:p>
        </w:tc>
      </w:tr>
    </w:tbl>
    <w:p w:rsidR="0099669A" w:rsidRPr="00DA2AA1" w:rsidRDefault="0099669A" w:rsidP="00A52939">
      <w:pPr>
        <w:pStyle w:val="ListParagraph"/>
        <w:spacing w:after="0" w:line="240" w:lineRule="auto"/>
        <w:ind w:left="0"/>
        <w:jc w:val="both"/>
        <w:rPr>
          <w:rFonts w:ascii="Arial" w:eastAsiaTheme="minorEastAsia" w:hAnsi="Arial" w:cs="Arial"/>
          <w:bCs/>
        </w:rPr>
      </w:pPr>
    </w:p>
    <w:p w:rsidR="00DC0CCD" w:rsidRPr="00DA2AA1" w:rsidRDefault="00DC0CCD" w:rsidP="00DC0CCD">
      <w:pPr>
        <w:pStyle w:val="Heading2"/>
        <w:numPr>
          <w:ilvl w:val="0"/>
          <w:numId w:val="29"/>
        </w:numPr>
        <w:rPr>
          <w:rFonts w:ascii="Arial" w:eastAsiaTheme="minorEastAsia" w:hAnsi="Arial" w:cs="Arial"/>
          <w:b/>
          <w:color w:val="auto"/>
          <w:sz w:val="24"/>
          <w:szCs w:val="24"/>
        </w:rPr>
      </w:pPr>
      <w:r w:rsidRPr="00DA2AA1">
        <w:rPr>
          <w:rFonts w:ascii="Arial" w:eastAsiaTheme="minorEastAsia" w:hAnsi="Arial" w:cs="Arial"/>
          <w:b/>
          <w:color w:val="auto"/>
          <w:sz w:val="24"/>
          <w:szCs w:val="24"/>
        </w:rPr>
        <w:t>Categories of Special Educational Needs catered for in the school/special class</w:t>
      </w:r>
    </w:p>
    <w:p w:rsidR="00DC0CCD" w:rsidRPr="00DA2AA1" w:rsidRDefault="00DC0CCD" w:rsidP="00DC0CCD">
      <w:pPr>
        <w:pStyle w:val="Heading2"/>
        <w:ind w:left="360"/>
        <w:rPr>
          <w:rFonts w:ascii="Arial" w:eastAsiaTheme="minorEastAsia" w:hAnsi="Arial" w:cs="Arial"/>
          <w:b/>
          <w:color w:val="auto"/>
          <w:sz w:val="24"/>
          <w:szCs w:val="24"/>
        </w:rPr>
      </w:pPr>
      <w:r w:rsidRPr="00DA2AA1">
        <w:rPr>
          <w:rFonts w:ascii="Arial" w:eastAsiaTheme="minorEastAsia" w:hAnsi="Arial" w:cs="Arial"/>
          <w:b/>
          <w:color w:val="auto"/>
          <w:sz w:val="24"/>
          <w:szCs w:val="24"/>
        </w:rPr>
        <w:t>N/A</w:t>
      </w:r>
    </w:p>
    <w:p w:rsidR="00DC0CCD" w:rsidRPr="00DA2AA1" w:rsidRDefault="00DC0CCD" w:rsidP="00DC0CCD">
      <w:pPr>
        <w:rPr>
          <w:rFonts w:ascii="Arial" w:hAnsi="Arial" w:cs="Arial"/>
        </w:rPr>
      </w:pPr>
    </w:p>
    <w:p w:rsidR="00641946" w:rsidRPr="00DA2AA1" w:rsidRDefault="00641946" w:rsidP="00103809">
      <w:pPr>
        <w:pStyle w:val="Heading2"/>
        <w:numPr>
          <w:ilvl w:val="0"/>
          <w:numId w:val="29"/>
        </w:numPr>
        <w:rPr>
          <w:rFonts w:ascii="Arial" w:eastAsiaTheme="minorEastAsia" w:hAnsi="Arial" w:cs="Arial"/>
          <w:b/>
          <w:color w:val="auto"/>
          <w:sz w:val="24"/>
          <w:szCs w:val="24"/>
        </w:rPr>
      </w:pPr>
      <w:r w:rsidRPr="00DA2AA1">
        <w:rPr>
          <w:rFonts w:ascii="Arial" w:eastAsiaTheme="minorEastAsia" w:hAnsi="Arial" w:cs="Arial"/>
          <w:b/>
          <w:color w:val="auto"/>
          <w:sz w:val="24"/>
          <w:szCs w:val="24"/>
        </w:rPr>
        <w:t>Admission of Students</w:t>
      </w:r>
    </w:p>
    <w:p w:rsidR="00641946" w:rsidRPr="00DA2AA1" w:rsidRDefault="00641946" w:rsidP="00762B44">
      <w:pPr>
        <w:spacing w:after="0" w:line="240" w:lineRule="auto"/>
        <w:jc w:val="both"/>
        <w:rPr>
          <w:rFonts w:ascii="Arial" w:eastAsiaTheme="minorEastAsia" w:hAnsi="Arial" w:cs="Arial"/>
        </w:rPr>
      </w:pPr>
    </w:p>
    <w:p w:rsidR="00641946" w:rsidRPr="00DA2AA1" w:rsidRDefault="00641946" w:rsidP="00762B44">
      <w:pPr>
        <w:spacing w:after="0" w:line="240" w:lineRule="auto"/>
        <w:jc w:val="both"/>
        <w:rPr>
          <w:rFonts w:ascii="Arial" w:eastAsiaTheme="minorEastAsia" w:hAnsi="Arial" w:cs="Arial"/>
        </w:rPr>
      </w:pPr>
      <w:r w:rsidRPr="00DA2AA1">
        <w:rPr>
          <w:rFonts w:ascii="Arial" w:eastAsiaTheme="minorEastAsia" w:hAnsi="Arial" w:cs="Arial"/>
        </w:rPr>
        <w:t>This school shall admit each student seeking admission except where –</w:t>
      </w:r>
    </w:p>
    <w:p w:rsidR="00641946" w:rsidRPr="00DA2AA1" w:rsidRDefault="00641946" w:rsidP="00762B44">
      <w:pPr>
        <w:spacing w:after="0" w:line="240" w:lineRule="auto"/>
        <w:jc w:val="both"/>
        <w:rPr>
          <w:rFonts w:ascii="Arial" w:eastAsiaTheme="minorEastAsia" w:hAnsi="Arial" w:cs="Arial"/>
        </w:rPr>
      </w:pPr>
    </w:p>
    <w:p w:rsidR="005F777B" w:rsidRPr="00DA2AA1"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DA2AA1">
        <w:rPr>
          <w:rFonts w:ascii="Arial" w:eastAsiaTheme="minorEastAsia" w:hAnsi="Arial" w:cs="Arial"/>
        </w:rPr>
        <w:t xml:space="preserve">the school is oversubscribed (please see </w:t>
      </w:r>
      <w:hyperlink w:anchor="_Oversubscription_(this_section" w:history="1">
        <w:r w:rsidRPr="00DA2AA1">
          <w:rPr>
            <w:rStyle w:val="Hyperlink"/>
            <w:rFonts w:ascii="Arial" w:eastAsiaTheme="minorEastAsia" w:hAnsi="Arial" w:cs="Arial"/>
            <w:color w:val="auto"/>
          </w:rPr>
          <w:t>sectio</w:t>
        </w:r>
        <w:r w:rsidR="00F10754" w:rsidRPr="00DA2AA1">
          <w:rPr>
            <w:rStyle w:val="Hyperlink"/>
            <w:rFonts w:ascii="Arial" w:eastAsiaTheme="minorEastAsia" w:hAnsi="Arial" w:cs="Arial"/>
            <w:color w:val="auto"/>
          </w:rPr>
          <w:t>n 6</w:t>
        </w:r>
      </w:hyperlink>
      <w:r w:rsidRPr="00DA2AA1">
        <w:rPr>
          <w:rFonts w:ascii="Arial" w:eastAsiaTheme="minorEastAsia" w:hAnsi="Arial" w:cs="Arial"/>
        </w:rPr>
        <w:t xml:space="preserve"> below for further details)</w:t>
      </w:r>
    </w:p>
    <w:p w:rsidR="005F777B" w:rsidRPr="00DA2AA1" w:rsidRDefault="005F777B" w:rsidP="005F777B">
      <w:pPr>
        <w:pStyle w:val="ListParagraph"/>
        <w:autoSpaceDE w:val="0"/>
        <w:autoSpaceDN w:val="0"/>
        <w:adjustRightInd w:val="0"/>
        <w:spacing w:after="0" w:line="240" w:lineRule="auto"/>
        <w:ind w:left="426"/>
        <w:rPr>
          <w:rFonts w:ascii="Arial" w:hAnsi="Arial" w:cs="Arial"/>
        </w:rPr>
      </w:pPr>
    </w:p>
    <w:p w:rsidR="00BC2C03" w:rsidRPr="00DA2AA1" w:rsidRDefault="00616C76" w:rsidP="00BC2C03">
      <w:pPr>
        <w:pStyle w:val="ListParagraph"/>
        <w:numPr>
          <w:ilvl w:val="0"/>
          <w:numId w:val="23"/>
        </w:numPr>
        <w:autoSpaceDE w:val="0"/>
        <w:autoSpaceDN w:val="0"/>
        <w:adjustRightInd w:val="0"/>
        <w:spacing w:after="0" w:line="240" w:lineRule="auto"/>
        <w:rPr>
          <w:rFonts w:ascii="Arial" w:hAnsi="Arial" w:cs="Arial"/>
        </w:rPr>
      </w:pPr>
      <w:r w:rsidRPr="00DA2AA1">
        <w:rPr>
          <w:rFonts w:ascii="Arial" w:eastAsiaTheme="minorEastAsia" w:hAnsi="Arial" w:cs="Arial"/>
        </w:rPr>
        <w:t>a</w:t>
      </w:r>
      <w:r w:rsidRPr="00DA2AA1">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285D92" w:rsidRPr="00DA2AA1"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tblPr>
      <w:tblGrid>
        <w:gridCol w:w="9016"/>
      </w:tblGrid>
      <w:tr w:rsidR="003D39A4" w:rsidRPr="00DA2AA1" w:rsidTr="003201ED">
        <w:tc>
          <w:tcPr>
            <w:tcW w:w="9016" w:type="dxa"/>
            <w:shd w:val="clear" w:color="auto" w:fill="E7E6E6" w:themeFill="background2"/>
          </w:tcPr>
          <w:p w:rsidR="0088352A" w:rsidRPr="00DA2AA1" w:rsidRDefault="00A869D5" w:rsidP="0088352A">
            <w:pPr>
              <w:autoSpaceDE w:val="0"/>
              <w:autoSpaceDN w:val="0"/>
              <w:adjustRightInd w:val="0"/>
              <w:contextualSpacing/>
              <w:jc w:val="both"/>
              <w:rPr>
                <w:rFonts w:ascii="Arial" w:eastAsiaTheme="minorEastAsia" w:hAnsi="Arial" w:cs="Arial"/>
              </w:rPr>
            </w:pPr>
            <w:r w:rsidRPr="00DA2AA1">
              <w:rPr>
                <w:rFonts w:ascii="Arial" w:eastAsiaTheme="minorEastAsia" w:hAnsi="Arial" w:cs="Arial"/>
              </w:rPr>
              <w:t xml:space="preserve"> Liosmór Mochuda N.S</w:t>
            </w:r>
            <w:r w:rsidR="002C7B31" w:rsidRPr="00DA2AA1">
              <w:rPr>
                <w:rFonts w:ascii="Arial" w:eastAsiaTheme="minorEastAsia" w:hAnsi="Arial" w:cs="Arial"/>
              </w:rPr>
              <w:t xml:space="preserve"> is Church of Ireland</w:t>
            </w:r>
            <w:r w:rsidR="0088352A" w:rsidRPr="00DA2AA1">
              <w:rPr>
                <w:rFonts w:ascii="Arial" w:eastAsiaTheme="minorEastAsia" w:hAnsi="Arial" w:cs="Arial"/>
              </w:rPr>
              <w:t xml:space="preserve"> and may refuse to admit as a student a person who </w:t>
            </w:r>
            <w:r w:rsidR="002C7B31" w:rsidRPr="00DA2AA1">
              <w:rPr>
                <w:rFonts w:ascii="Arial" w:eastAsiaTheme="minorEastAsia" w:hAnsi="Arial" w:cs="Arial"/>
              </w:rPr>
              <w:t>is not Church of Ireland</w:t>
            </w:r>
            <w:r w:rsidR="0088352A" w:rsidRPr="00DA2AA1">
              <w:rPr>
                <w:rFonts w:ascii="Arial" w:eastAsiaTheme="minorEastAsia" w:hAnsi="Arial" w:cs="Arial"/>
              </w:rPr>
              <w:t xml:space="preserve"> where it is proved that the refusal is essential to maintain the ethos of the school.</w:t>
            </w:r>
          </w:p>
          <w:p w:rsidR="0088352A" w:rsidRPr="00DA2AA1" w:rsidRDefault="0088352A" w:rsidP="002C7B31">
            <w:pPr>
              <w:autoSpaceDE w:val="0"/>
              <w:autoSpaceDN w:val="0"/>
              <w:adjustRightInd w:val="0"/>
              <w:contextualSpacing/>
              <w:jc w:val="both"/>
              <w:rPr>
                <w:rFonts w:ascii="Arial" w:eastAsiaTheme="minorEastAsia" w:hAnsi="Arial" w:cs="Arial"/>
              </w:rPr>
            </w:pPr>
          </w:p>
        </w:tc>
      </w:tr>
    </w:tbl>
    <w:p w:rsidR="00764262" w:rsidRPr="00DA2AA1" w:rsidRDefault="00764262" w:rsidP="00764262">
      <w:pPr>
        <w:pStyle w:val="ListParagraph"/>
        <w:spacing w:after="0" w:line="240" w:lineRule="auto"/>
        <w:jc w:val="both"/>
        <w:rPr>
          <w:rFonts w:ascii="Arial" w:eastAsiaTheme="minorEastAsia" w:hAnsi="Arial" w:cs="Arial"/>
          <w:b/>
          <w:sz w:val="24"/>
          <w:szCs w:val="24"/>
        </w:rPr>
      </w:pPr>
    </w:p>
    <w:p w:rsidR="00612092" w:rsidRPr="00DA2AA1" w:rsidRDefault="00612092" w:rsidP="00764262">
      <w:pPr>
        <w:pStyle w:val="ListParagraph"/>
        <w:spacing w:after="0" w:line="240" w:lineRule="auto"/>
        <w:jc w:val="both"/>
        <w:rPr>
          <w:rFonts w:ascii="Arial" w:eastAsiaTheme="minorEastAsia" w:hAnsi="Arial" w:cs="Arial"/>
          <w:b/>
          <w:sz w:val="24"/>
          <w:szCs w:val="24"/>
        </w:rPr>
      </w:pPr>
    </w:p>
    <w:p w:rsidR="00EE4292" w:rsidRPr="00DA2AA1" w:rsidRDefault="00EE4292" w:rsidP="00103809">
      <w:pPr>
        <w:pStyle w:val="Heading2"/>
        <w:numPr>
          <w:ilvl w:val="0"/>
          <w:numId w:val="29"/>
        </w:numPr>
        <w:rPr>
          <w:rFonts w:ascii="Arial" w:eastAsiaTheme="minorEastAsia" w:hAnsi="Arial" w:cs="Arial"/>
          <w:b/>
          <w:color w:val="auto"/>
          <w:sz w:val="24"/>
          <w:szCs w:val="24"/>
        </w:rPr>
      </w:pPr>
      <w:bookmarkStart w:id="0" w:name="_Oversubscription_(this_section"/>
      <w:bookmarkStart w:id="1" w:name="_Ref31796116"/>
      <w:bookmarkEnd w:id="0"/>
      <w:r w:rsidRPr="00DA2AA1">
        <w:rPr>
          <w:rFonts w:ascii="Arial" w:eastAsiaTheme="minorEastAsia" w:hAnsi="Arial" w:cs="Arial"/>
          <w:b/>
          <w:color w:val="auto"/>
          <w:sz w:val="24"/>
          <w:szCs w:val="24"/>
        </w:rPr>
        <w:t>Oversubscription</w:t>
      </w:r>
      <w:r w:rsidR="00AE7E94" w:rsidRPr="00DA2AA1">
        <w:rPr>
          <w:rFonts w:ascii="Arial" w:eastAsiaTheme="minorEastAsia" w:hAnsi="Arial" w:cs="Arial"/>
          <w:b/>
          <w:color w:val="auto"/>
          <w:sz w:val="24"/>
          <w:szCs w:val="24"/>
        </w:rPr>
        <w:t xml:space="preserve"> </w:t>
      </w:r>
      <w:r w:rsidR="00AA6AC8" w:rsidRPr="00DA2AA1">
        <w:rPr>
          <w:rFonts w:ascii="Arial" w:eastAsiaTheme="minorEastAsia" w:hAnsi="Arial" w:cs="Arial"/>
          <w:b/>
          <w:color w:val="auto"/>
          <w:sz w:val="24"/>
          <w:szCs w:val="24"/>
        </w:rPr>
        <w:t>(this section must be completed by all schools including schools that do not anticipate being oversubscribed)</w:t>
      </w:r>
      <w:bookmarkEnd w:id="1"/>
    </w:p>
    <w:p w:rsidR="00EE4292" w:rsidRPr="00DA2AA1" w:rsidRDefault="00EE4292" w:rsidP="00EE4292">
      <w:pPr>
        <w:spacing w:after="0" w:line="240" w:lineRule="auto"/>
        <w:jc w:val="both"/>
        <w:rPr>
          <w:rFonts w:ascii="Arial" w:eastAsiaTheme="minorEastAsia" w:hAnsi="Arial" w:cs="Arial"/>
        </w:rPr>
      </w:pPr>
    </w:p>
    <w:p w:rsidR="00EE4292" w:rsidRPr="00DA2AA1" w:rsidRDefault="00EE4292" w:rsidP="00E47AF1">
      <w:pPr>
        <w:contextualSpacing/>
        <w:rPr>
          <w:rFonts w:ascii="Arial" w:eastAsiaTheme="minorEastAsia" w:hAnsi="Arial" w:cs="Arial"/>
        </w:rPr>
      </w:pPr>
      <w:r w:rsidRPr="00DA2AA1">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EE4292" w:rsidRPr="00DA2AA1" w:rsidRDefault="00EE4292" w:rsidP="00E47AF1">
      <w:pPr>
        <w:contextualSpacing/>
        <w:rPr>
          <w:rFonts w:ascii="Arial" w:eastAsiaTheme="minorEastAsia" w:hAnsi="Arial" w:cs="Arial"/>
        </w:rPr>
      </w:pPr>
      <w:r w:rsidRPr="00DA2AA1">
        <w:rPr>
          <w:rFonts w:ascii="Arial" w:eastAsiaTheme="minorEastAsia" w:hAnsi="Arial" w:cs="Arial"/>
        </w:rPr>
        <w:t xml:space="preserve"> </w:t>
      </w:r>
    </w:p>
    <w:tbl>
      <w:tblPr>
        <w:tblStyle w:val="TableGrid0"/>
        <w:tblW w:w="0" w:type="auto"/>
        <w:shd w:val="clear" w:color="auto" w:fill="E7E6E6" w:themeFill="background2"/>
        <w:tblLook w:val="04A0"/>
      </w:tblPr>
      <w:tblGrid>
        <w:gridCol w:w="9016"/>
      </w:tblGrid>
      <w:tr w:rsidR="00EE4292" w:rsidRPr="00DA2AA1" w:rsidTr="003201ED">
        <w:tc>
          <w:tcPr>
            <w:tcW w:w="9016" w:type="dxa"/>
            <w:shd w:val="clear" w:color="auto" w:fill="E7E6E6" w:themeFill="background2"/>
          </w:tcPr>
          <w:p w:rsidR="00B93179" w:rsidRPr="00DA2AA1" w:rsidRDefault="00B93179" w:rsidP="00B93179">
            <w:pPr>
              <w:jc w:val="both"/>
              <w:rPr>
                <w:rFonts w:ascii="Arial" w:hAnsi="Arial" w:cs="Arial"/>
              </w:rPr>
            </w:pPr>
            <w:bookmarkStart w:id="2" w:name="_GoBack"/>
            <w:bookmarkEnd w:id="2"/>
          </w:p>
          <w:p w:rsidR="002D5165" w:rsidRPr="00DA2AA1" w:rsidRDefault="002D5165" w:rsidP="002D5165">
            <w:pPr>
              <w:rPr>
                <w:rFonts w:ascii="Arial" w:hAnsi="Arial" w:cs="Arial"/>
              </w:rPr>
            </w:pPr>
            <w:r w:rsidRPr="00DA2AA1">
              <w:rPr>
                <w:rFonts w:ascii="Arial" w:hAnsi="Arial" w:cs="Arial"/>
              </w:rPr>
              <w:t>Liosmór Mochuda N.S National School is a Church of Ireland school. In the event that the number of applications exceeds the number of available places, the priority categories</w:t>
            </w:r>
          </w:p>
          <w:p w:rsidR="002D5165" w:rsidRPr="00DA2AA1" w:rsidRDefault="002D5165" w:rsidP="002D5165">
            <w:pPr>
              <w:rPr>
                <w:rFonts w:ascii="Arial" w:hAnsi="Arial" w:cs="Arial"/>
              </w:rPr>
            </w:pPr>
            <w:r w:rsidRPr="00DA2AA1">
              <w:rPr>
                <w:rFonts w:ascii="Arial" w:hAnsi="Arial" w:cs="Arial"/>
              </w:rPr>
              <w:t>below, which are listed in order of priority, are used to determine the priority given</w:t>
            </w:r>
          </w:p>
          <w:p w:rsidR="002D5165" w:rsidRPr="00DA2AA1" w:rsidRDefault="002D5165" w:rsidP="002D5165">
            <w:pPr>
              <w:rPr>
                <w:rFonts w:ascii="Arial" w:hAnsi="Arial" w:cs="Arial"/>
              </w:rPr>
            </w:pPr>
            <w:r w:rsidRPr="00DA2AA1">
              <w:rPr>
                <w:rFonts w:ascii="Arial" w:hAnsi="Arial" w:cs="Arial"/>
              </w:rPr>
              <w:t>to applications in the descending order outlined below from (a) to (d) , as follows:</w:t>
            </w:r>
          </w:p>
          <w:p w:rsidR="00DC0CCD" w:rsidRPr="003329A8" w:rsidRDefault="00DC0CCD" w:rsidP="00DC0CCD">
            <w:pPr>
              <w:rPr>
                <w:rFonts w:ascii="Arial" w:hAnsi="Arial" w:cs="Arial"/>
                <w:color w:val="FF0000"/>
              </w:rPr>
            </w:pPr>
            <w:r w:rsidRPr="003329A8">
              <w:rPr>
                <w:rFonts w:ascii="Arial" w:hAnsi="Arial" w:cs="Arial"/>
                <w:color w:val="FF0000"/>
              </w:rPr>
              <w:t xml:space="preserve">(a) Criterion 1: An Applicant Student who is a member of the Church of Ireland or a Protestant reformed church or is a member of a minority religion which has the same religious ethos, or a similar religious ethos to the programme of religious instruction/education which is provided in the school and who lives within the boundary of Lismore Union of Parishes. </w:t>
            </w:r>
          </w:p>
          <w:p w:rsidR="00DC0CCD" w:rsidRPr="003329A8" w:rsidRDefault="00DC0CCD" w:rsidP="00DC0CCD">
            <w:pPr>
              <w:rPr>
                <w:rFonts w:ascii="Arial" w:hAnsi="Arial" w:cs="Arial"/>
                <w:color w:val="FF0000"/>
              </w:rPr>
            </w:pPr>
          </w:p>
          <w:p w:rsidR="00DC0CCD" w:rsidRPr="003329A8" w:rsidRDefault="00DC0CCD" w:rsidP="00DC0CCD">
            <w:pPr>
              <w:rPr>
                <w:rFonts w:ascii="Arial" w:hAnsi="Arial" w:cs="Arial"/>
                <w:color w:val="FF0000"/>
              </w:rPr>
            </w:pPr>
            <w:r w:rsidRPr="003329A8">
              <w:rPr>
                <w:rFonts w:ascii="Arial" w:hAnsi="Arial" w:cs="Arial"/>
                <w:color w:val="FF0000"/>
              </w:rPr>
              <w:t>(b) Criterion 2: An Applicant Student who is a member of the Church of Ireland, or a Protestant reformed church or is a member of a minority religion which has the same religious ethos, or a similar religious ethos to the programme of religious instruction/education which is provided in the school a</w:t>
            </w:r>
            <w:r w:rsidR="005064E2" w:rsidRPr="003329A8">
              <w:rPr>
                <w:rFonts w:ascii="Arial" w:hAnsi="Arial" w:cs="Arial"/>
                <w:color w:val="FF0000"/>
              </w:rPr>
              <w:t>nd who lives within the boundaries</w:t>
            </w:r>
            <w:r w:rsidRPr="003329A8">
              <w:rPr>
                <w:rFonts w:ascii="Arial" w:hAnsi="Arial" w:cs="Arial"/>
                <w:color w:val="FF0000"/>
              </w:rPr>
              <w:t xml:space="preserve"> of the </w:t>
            </w:r>
            <w:r w:rsidR="00F54833" w:rsidRPr="003329A8">
              <w:rPr>
                <w:rFonts w:ascii="Arial" w:hAnsi="Arial" w:cs="Arial"/>
                <w:color w:val="FF0000"/>
              </w:rPr>
              <w:t>portions of Fermoy and Middleton</w:t>
            </w:r>
            <w:r w:rsidR="003329A8" w:rsidRPr="003329A8">
              <w:rPr>
                <w:rFonts w:ascii="Arial" w:hAnsi="Arial" w:cs="Arial"/>
                <w:color w:val="FF0000"/>
              </w:rPr>
              <w:t>, Tallow and Conna, who have historical links with the school.</w:t>
            </w:r>
            <w:r w:rsidR="00F54833" w:rsidRPr="003329A8">
              <w:rPr>
                <w:rFonts w:ascii="Arial" w:hAnsi="Arial" w:cs="Arial"/>
                <w:color w:val="FF0000"/>
              </w:rPr>
              <w:t xml:space="preserve"> </w:t>
            </w:r>
          </w:p>
          <w:p w:rsidR="005064E2" w:rsidRPr="003329A8" w:rsidRDefault="005064E2" w:rsidP="00DC0CCD">
            <w:pPr>
              <w:rPr>
                <w:rFonts w:ascii="Arial" w:hAnsi="Arial" w:cs="Arial"/>
                <w:color w:val="FF0000"/>
              </w:rPr>
            </w:pPr>
          </w:p>
          <w:p w:rsidR="00DC0CCD" w:rsidRPr="003329A8" w:rsidRDefault="00DC0CCD" w:rsidP="00DC0CCD">
            <w:pPr>
              <w:rPr>
                <w:rFonts w:ascii="Arial" w:hAnsi="Arial" w:cs="Arial"/>
                <w:color w:val="FF0000"/>
              </w:rPr>
            </w:pPr>
            <w:r w:rsidRPr="003329A8">
              <w:rPr>
                <w:rFonts w:ascii="Arial" w:hAnsi="Arial" w:cs="Arial"/>
                <w:color w:val="FF0000"/>
              </w:rPr>
              <w:t>(c) Criterion 3: An Applicant Student who is a member of the Church of Ireland, or a Protestant reformed church or is a member of a minority religion which has the same religious ethos, or a similar religious ethos to the programme of religious instruction/education which is provided in the school and who lives within 25 km radius of the School and who complie</w:t>
            </w:r>
            <w:r w:rsidR="005064E2" w:rsidRPr="003329A8">
              <w:rPr>
                <w:rFonts w:ascii="Arial" w:hAnsi="Arial" w:cs="Arial"/>
                <w:color w:val="FF0000"/>
              </w:rPr>
              <w:t>s with the terms of this Policy.</w:t>
            </w:r>
          </w:p>
          <w:p w:rsidR="00DC0CCD" w:rsidRPr="003329A8" w:rsidRDefault="00DC0CCD" w:rsidP="00DC0CCD">
            <w:pPr>
              <w:rPr>
                <w:rFonts w:ascii="Arial" w:hAnsi="Arial" w:cs="Arial"/>
                <w:color w:val="FF0000"/>
              </w:rPr>
            </w:pPr>
          </w:p>
          <w:p w:rsidR="00DC0CCD" w:rsidRPr="003329A8" w:rsidRDefault="00DC0CCD" w:rsidP="00DC0CCD">
            <w:pPr>
              <w:rPr>
                <w:rFonts w:ascii="Arial" w:hAnsi="Arial" w:cs="Arial"/>
                <w:color w:val="FF0000"/>
              </w:rPr>
            </w:pPr>
            <w:r w:rsidRPr="003329A8">
              <w:rPr>
                <w:rFonts w:ascii="Arial" w:hAnsi="Arial" w:cs="Arial"/>
                <w:color w:val="FF0000"/>
              </w:rPr>
              <w:t>(d) Criterion 4: All other Applicant Students who comply with the terms of this Policy</w:t>
            </w:r>
          </w:p>
          <w:p w:rsidR="00DC0CCD" w:rsidRPr="00DA2AA1" w:rsidRDefault="00DC0CCD" w:rsidP="00DC0CCD">
            <w:pPr>
              <w:rPr>
                <w:rFonts w:ascii="Arial" w:hAnsi="Arial" w:cs="Arial"/>
              </w:rPr>
            </w:pPr>
          </w:p>
          <w:p w:rsidR="00DC0CCD" w:rsidRPr="00DA2AA1" w:rsidRDefault="00DC0CCD" w:rsidP="00DC0CCD">
            <w:pPr>
              <w:rPr>
                <w:rFonts w:ascii="Arial" w:hAnsi="Arial" w:cs="Arial"/>
              </w:rPr>
            </w:pPr>
            <w:r w:rsidRPr="00DA2AA1">
              <w:rPr>
                <w:rFonts w:ascii="Arial" w:hAnsi="Arial" w:cs="Arial"/>
              </w:rPr>
              <w:t xml:space="preserve"> In respect of Priority categories a-c above, the Applicant must provide the following documentation with the application form in order for the application to be complete, as the School must satisfy itself that the Applicant Student is a member of a minority religion and that it provides a programme of religious instruction or religious education which is of the same religious ethos as, or a similar religious ethos to, the religious ethos of the minority religion of the Applicant Student. </w:t>
            </w:r>
          </w:p>
          <w:p w:rsidR="00DC0CCD" w:rsidRPr="00DA2AA1" w:rsidRDefault="00DC0CCD" w:rsidP="00DC0CCD">
            <w:pPr>
              <w:numPr>
                <w:ilvl w:val="0"/>
                <w:numId w:val="34"/>
              </w:numPr>
              <w:spacing w:after="200" w:line="276" w:lineRule="auto"/>
              <w:rPr>
                <w:rFonts w:ascii="Arial" w:hAnsi="Arial" w:cs="Arial"/>
              </w:rPr>
            </w:pPr>
            <w:r w:rsidRPr="00DA2AA1">
              <w:rPr>
                <w:rFonts w:ascii="Arial" w:hAnsi="Arial" w:cs="Arial"/>
              </w:rPr>
              <w:t xml:space="preserve">a statement from the Applicant confirming (i) that the Applicant Student is a member of a minority religion and (ii) that the Applicant wishes the Applicant Student to be educated in a school that provides a programme of religious instruction/education which is of the same religious ethos, or a similar religious ethos to, the religious ethos of the minority religion of the Applicant Student. </w:t>
            </w:r>
          </w:p>
          <w:p w:rsidR="00DC0CCD" w:rsidRPr="00DA2AA1" w:rsidRDefault="00DC0CCD" w:rsidP="00DC0CCD">
            <w:pPr>
              <w:ind w:left="1080"/>
              <w:rPr>
                <w:rFonts w:ascii="Arial" w:hAnsi="Arial" w:cs="Arial"/>
              </w:rPr>
            </w:pPr>
            <w:r w:rsidRPr="00DA2AA1">
              <w:rPr>
                <w:rFonts w:ascii="Arial" w:hAnsi="Arial" w:cs="Arial"/>
              </w:rPr>
              <w:t>and</w:t>
            </w:r>
          </w:p>
          <w:p w:rsidR="00DC0CCD" w:rsidRPr="00DA2AA1" w:rsidRDefault="00DC0CCD" w:rsidP="00DC0CCD">
            <w:pPr>
              <w:numPr>
                <w:ilvl w:val="0"/>
                <w:numId w:val="34"/>
              </w:numPr>
              <w:spacing w:after="200" w:line="276" w:lineRule="auto"/>
              <w:rPr>
                <w:rFonts w:ascii="Arial" w:hAnsi="Arial" w:cs="Arial"/>
              </w:rPr>
            </w:pPr>
            <w:r w:rsidRPr="00DA2AA1">
              <w:rPr>
                <w:rFonts w:ascii="Arial" w:hAnsi="Arial" w:cs="Arial"/>
              </w:rPr>
              <w:t xml:space="preserve">evidence from the Applicant to support the statement that the Applicant Student is a member of the minority religion. This evidence will consist of:- </w:t>
            </w:r>
          </w:p>
          <w:p w:rsidR="00DC0CCD" w:rsidRPr="00DA2AA1" w:rsidRDefault="00DC0CCD" w:rsidP="00DC0CCD">
            <w:pPr>
              <w:ind w:left="1080"/>
              <w:rPr>
                <w:rFonts w:ascii="Arial" w:hAnsi="Arial" w:cs="Arial"/>
              </w:rPr>
            </w:pPr>
            <w:r w:rsidRPr="00DA2AA1">
              <w:rPr>
                <w:rFonts w:ascii="Arial" w:hAnsi="Arial" w:cs="Arial"/>
              </w:rPr>
              <w:sym w:font="Symbol" w:char="F0B7"/>
            </w:r>
            <w:r w:rsidRPr="00DA2AA1">
              <w:rPr>
                <w:rFonts w:ascii="Arial" w:hAnsi="Arial" w:cs="Arial"/>
              </w:rPr>
              <w:t xml:space="preserve"> a letter from the relevant religious leader confirming, that the Applicant Student is a member of the minority religion or </w:t>
            </w:r>
          </w:p>
          <w:p w:rsidR="00DC0CCD" w:rsidRPr="00DA2AA1" w:rsidRDefault="00DC0CCD" w:rsidP="00DC0CCD">
            <w:pPr>
              <w:ind w:left="1080"/>
              <w:rPr>
                <w:rFonts w:ascii="Arial" w:hAnsi="Arial" w:cs="Arial"/>
              </w:rPr>
            </w:pPr>
            <w:r w:rsidRPr="00DA2AA1">
              <w:rPr>
                <w:rFonts w:ascii="Arial" w:hAnsi="Arial" w:cs="Arial"/>
              </w:rPr>
              <w:sym w:font="Symbol" w:char="F0B7"/>
            </w:r>
            <w:r w:rsidRPr="00DA2AA1">
              <w:rPr>
                <w:rFonts w:ascii="Arial" w:hAnsi="Arial" w:cs="Arial"/>
              </w:rPr>
              <w:t xml:space="preserve"> the signature and stamp of the relevant Church leader on the application form confirming, that the Applicant Student is a member of the minority religion 10 As defined in Section 7(A)(2) of the Equal Status Act 11 As defined in Section 7(A)(2) of the Equal Status Act 11.</w:t>
            </w:r>
          </w:p>
          <w:p w:rsidR="00B93179" w:rsidRPr="00DA2AA1" w:rsidRDefault="00B93179" w:rsidP="00C37649">
            <w:pPr>
              <w:rPr>
                <w:rFonts w:ascii="Arial" w:hAnsi="Arial" w:cs="Arial"/>
              </w:rPr>
            </w:pPr>
          </w:p>
          <w:p w:rsidR="00B93179" w:rsidRPr="00DA2AA1" w:rsidRDefault="00B93179" w:rsidP="00C37649">
            <w:pPr>
              <w:rPr>
                <w:rFonts w:ascii="Arial" w:hAnsi="Arial" w:cs="Arial"/>
              </w:rPr>
            </w:pPr>
          </w:p>
          <w:p w:rsidR="00C37649" w:rsidRPr="00DA2AA1" w:rsidRDefault="00C37649" w:rsidP="00C37649">
            <w:pPr>
              <w:contextualSpacing/>
              <w:rPr>
                <w:rFonts w:ascii="Arial" w:eastAsiaTheme="minorEastAsia" w:hAnsi="Arial" w:cs="Arial"/>
                <w:b/>
              </w:rPr>
            </w:pPr>
          </w:p>
        </w:tc>
      </w:tr>
    </w:tbl>
    <w:p w:rsidR="00EE4292" w:rsidRPr="00DA2AA1" w:rsidRDefault="00EE4292" w:rsidP="00EE4292">
      <w:pPr>
        <w:spacing w:after="0" w:line="240" w:lineRule="auto"/>
        <w:contextualSpacing/>
        <w:jc w:val="both"/>
        <w:rPr>
          <w:rFonts w:ascii="Arial" w:eastAsiaTheme="minorEastAsia" w:hAnsi="Arial" w:cs="Arial"/>
        </w:rPr>
      </w:pPr>
    </w:p>
    <w:p w:rsidR="00EE4292" w:rsidRPr="00DA2AA1" w:rsidRDefault="00EE4292" w:rsidP="00EE4292">
      <w:pPr>
        <w:spacing w:after="0" w:line="240" w:lineRule="auto"/>
        <w:contextualSpacing/>
        <w:jc w:val="both"/>
        <w:rPr>
          <w:rFonts w:ascii="Arial" w:eastAsiaTheme="minorEastAsia" w:hAnsi="Arial" w:cs="Arial"/>
        </w:rPr>
      </w:pPr>
    </w:p>
    <w:p w:rsidR="00EE4292" w:rsidRPr="00DA2AA1" w:rsidRDefault="00EE4292" w:rsidP="00E47AF1">
      <w:pPr>
        <w:spacing w:after="0" w:line="240" w:lineRule="auto"/>
        <w:contextualSpacing/>
        <w:rPr>
          <w:rFonts w:ascii="Arial" w:eastAsiaTheme="minorEastAsia" w:hAnsi="Arial" w:cs="Arial"/>
        </w:rPr>
      </w:pPr>
      <w:r w:rsidRPr="00DA2AA1">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rsidR="003201ED" w:rsidRPr="00DA2AA1"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tblPr>
      <w:tblGrid>
        <w:gridCol w:w="9016"/>
      </w:tblGrid>
      <w:tr w:rsidR="003201ED" w:rsidRPr="00DA2AA1" w:rsidTr="004441A4">
        <w:trPr>
          <w:trHeight w:val="2259"/>
        </w:trPr>
        <w:tc>
          <w:tcPr>
            <w:tcW w:w="9016" w:type="dxa"/>
            <w:shd w:val="clear" w:color="auto" w:fill="E7E6E6" w:themeFill="background2"/>
          </w:tcPr>
          <w:p w:rsidR="003201ED" w:rsidRPr="00DA2AA1" w:rsidRDefault="003201ED" w:rsidP="00B93179">
            <w:pPr>
              <w:contextualSpacing/>
              <w:jc w:val="both"/>
              <w:rPr>
                <w:rFonts w:ascii="Arial" w:eastAsiaTheme="minorEastAsia" w:hAnsi="Arial" w:cs="Arial"/>
                <w:b/>
              </w:rPr>
            </w:pPr>
          </w:p>
          <w:p w:rsidR="00B93179" w:rsidRPr="00DA2AA1" w:rsidRDefault="00B74E58" w:rsidP="00B74E58">
            <w:pPr>
              <w:jc w:val="both"/>
              <w:rPr>
                <w:rFonts w:ascii="Arial" w:hAnsi="Arial" w:cs="Arial"/>
              </w:rPr>
            </w:pPr>
            <w:r w:rsidRPr="00DA2AA1">
              <w:rPr>
                <w:rFonts w:ascii="Arial" w:hAnsi="Arial" w:cs="Arial"/>
              </w:rPr>
              <w:t>It is to be noted that where oversubscription occurs in any one of the above priority categories,</w:t>
            </w:r>
            <w:r w:rsidR="004441A4">
              <w:rPr>
                <w:rFonts w:ascii="Arial" w:hAnsi="Arial" w:cs="Arial"/>
              </w:rPr>
              <w:t xml:space="preserve"> </w:t>
            </w:r>
            <w:r w:rsidRPr="00DA2AA1">
              <w:rPr>
                <w:rFonts w:ascii="Arial" w:hAnsi="Arial" w:cs="Arial"/>
              </w:rPr>
              <w:t>priority will be given within the priority category (and only in that priority category) to Applicant</w:t>
            </w:r>
            <w:r w:rsidR="004441A4">
              <w:rPr>
                <w:rFonts w:ascii="Arial" w:hAnsi="Arial" w:cs="Arial"/>
              </w:rPr>
              <w:t xml:space="preserve"> </w:t>
            </w:r>
            <w:r w:rsidRPr="00DA2AA1">
              <w:rPr>
                <w:rFonts w:ascii="Arial" w:hAnsi="Arial" w:cs="Arial"/>
              </w:rPr>
              <w:t>Students, who have siblings currently enrolled in the School (“Sibling Applicant Students”).</w:t>
            </w:r>
            <w:r w:rsidR="004441A4">
              <w:rPr>
                <w:rFonts w:ascii="Arial" w:hAnsi="Arial" w:cs="Arial"/>
              </w:rPr>
              <w:t xml:space="preserve"> </w:t>
            </w:r>
            <w:r w:rsidRPr="00DA2AA1">
              <w:rPr>
                <w:rFonts w:ascii="Arial" w:hAnsi="Arial" w:cs="Arial"/>
              </w:rPr>
              <w:t>Where the number of Sibling Applicant Students in such a priority category, exceeds the available</w:t>
            </w:r>
            <w:r w:rsidR="004441A4">
              <w:rPr>
                <w:rFonts w:ascii="Arial" w:hAnsi="Arial" w:cs="Arial"/>
              </w:rPr>
              <w:t xml:space="preserve"> </w:t>
            </w:r>
            <w:r w:rsidRPr="00DA2AA1">
              <w:rPr>
                <w:rFonts w:ascii="Arial" w:hAnsi="Arial" w:cs="Arial"/>
              </w:rPr>
              <w:t>number of places, the remaining places will be allocated to Sibling Applicant Students using a</w:t>
            </w:r>
            <w:r w:rsidR="004441A4">
              <w:rPr>
                <w:rFonts w:ascii="Arial" w:hAnsi="Arial" w:cs="Arial"/>
              </w:rPr>
              <w:t xml:space="preserve"> </w:t>
            </w:r>
            <w:r w:rsidRPr="00DA2AA1">
              <w:rPr>
                <w:rFonts w:ascii="Arial" w:hAnsi="Arial" w:cs="Arial"/>
              </w:rPr>
              <w:t>lottery system (give details of agreed method). Where the number of Sibling Applicant Students in</w:t>
            </w:r>
            <w:r w:rsidR="004441A4">
              <w:rPr>
                <w:rFonts w:ascii="Arial" w:hAnsi="Arial" w:cs="Arial"/>
              </w:rPr>
              <w:t xml:space="preserve"> </w:t>
            </w:r>
            <w:r w:rsidRPr="00DA2AA1">
              <w:rPr>
                <w:rFonts w:ascii="Arial" w:hAnsi="Arial" w:cs="Arial"/>
              </w:rPr>
              <w:t>such priority category does not exceed the number places available, the remaining places in this</w:t>
            </w:r>
            <w:r w:rsidR="004441A4">
              <w:rPr>
                <w:rFonts w:ascii="Arial" w:hAnsi="Arial" w:cs="Arial"/>
              </w:rPr>
              <w:t xml:space="preserve"> c</w:t>
            </w:r>
            <w:r w:rsidRPr="00DA2AA1">
              <w:rPr>
                <w:rFonts w:ascii="Arial" w:hAnsi="Arial" w:cs="Arial"/>
              </w:rPr>
              <w:t>ategory will be allocated using a lottery system. (give details of agreed method).</w:t>
            </w:r>
            <w:r w:rsidR="004441A4">
              <w:rPr>
                <w:rFonts w:ascii="Arial" w:hAnsi="Arial" w:cs="Arial"/>
              </w:rPr>
              <w:t xml:space="preserve"> </w:t>
            </w:r>
            <w:r w:rsidRPr="00DA2AA1">
              <w:rPr>
                <w:rFonts w:ascii="Arial" w:hAnsi="Arial" w:cs="Arial"/>
              </w:rPr>
              <w:t>Where the Applicant Students in a category are not successful in achieving a place, their names</w:t>
            </w:r>
            <w:r w:rsidR="004441A4">
              <w:rPr>
                <w:rFonts w:ascii="Arial" w:hAnsi="Arial" w:cs="Arial"/>
              </w:rPr>
              <w:t xml:space="preserve"> </w:t>
            </w:r>
            <w:r w:rsidRPr="00DA2AA1">
              <w:rPr>
                <w:rFonts w:ascii="Arial" w:hAnsi="Arial" w:cs="Arial"/>
              </w:rPr>
              <w:t>will be placed on a waiting list in the order in which such names were drawn in the category.</w:t>
            </w:r>
            <w:r w:rsidR="004441A4">
              <w:rPr>
                <w:rFonts w:ascii="Arial" w:hAnsi="Arial" w:cs="Arial"/>
              </w:rPr>
              <w:t xml:space="preserve"> </w:t>
            </w:r>
            <w:r w:rsidRPr="00DA2AA1">
              <w:rPr>
                <w:rFonts w:ascii="Arial" w:hAnsi="Arial" w:cs="Arial"/>
              </w:rPr>
              <w:t>Applicants will be informed of the Applicant Student’s place on the waiting list as it applies in the</w:t>
            </w:r>
            <w:r w:rsidR="004441A4">
              <w:rPr>
                <w:rFonts w:ascii="Arial" w:hAnsi="Arial" w:cs="Arial"/>
              </w:rPr>
              <w:t xml:space="preserve"> </w:t>
            </w:r>
            <w:r w:rsidRPr="00DA2AA1">
              <w:rPr>
                <w:rFonts w:ascii="Arial" w:hAnsi="Arial" w:cs="Arial"/>
              </w:rPr>
              <w:t>particular priority category.</w:t>
            </w:r>
          </w:p>
          <w:p w:rsidR="00AE7E94" w:rsidRPr="00DA2AA1" w:rsidRDefault="00AE7E94" w:rsidP="00B93179">
            <w:pPr>
              <w:contextualSpacing/>
              <w:jc w:val="both"/>
              <w:rPr>
                <w:rFonts w:ascii="Arial" w:eastAsiaTheme="minorEastAsia" w:hAnsi="Arial" w:cs="Arial"/>
                <w:b/>
              </w:rPr>
            </w:pPr>
          </w:p>
          <w:p w:rsidR="003201ED" w:rsidRPr="00DA2AA1" w:rsidRDefault="003201ED" w:rsidP="00B93179">
            <w:pPr>
              <w:contextualSpacing/>
              <w:jc w:val="both"/>
              <w:rPr>
                <w:rFonts w:ascii="Arial" w:eastAsiaTheme="minorEastAsia" w:hAnsi="Arial" w:cs="Arial"/>
                <w:b/>
              </w:rPr>
            </w:pPr>
          </w:p>
        </w:tc>
      </w:tr>
    </w:tbl>
    <w:p w:rsidR="0099669A" w:rsidRPr="00DA2AA1" w:rsidRDefault="0099669A" w:rsidP="0099669A">
      <w:pPr>
        <w:pStyle w:val="ListParagraph"/>
        <w:spacing w:after="0" w:line="240" w:lineRule="auto"/>
        <w:ind w:left="851"/>
        <w:jc w:val="both"/>
        <w:rPr>
          <w:rFonts w:ascii="Arial" w:eastAsiaTheme="minorEastAsia" w:hAnsi="Arial" w:cs="Arial"/>
          <w:b/>
          <w:sz w:val="24"/>
          <w:szCs w:val="24"/>
        </w:rPr>
      </w:pPr>
    </w:p>
    <w:p w:rsidR="00BC2C03" w:rsidRPr="00DA2AA1" w:rsidRDefault="004E5691" w:rsidP="00103809">
      <w:pPr>
        <w:pStyle w:val="Heading2"/>
        <w:numPr>
          <w:ilvl w:val="0"/>
          <w:numId w:val="29"/>
        </w:numPr>
        <w:rPr>
          <w:rFonts w:ascii="Arial" w:eastAsiaTheme="minorEastAsia" w:hAnsi="Arial" w:cs="Arial"/>
          <w:b/>
          <w:color w:val="auto"/>
          <w:sz w:val="24"/>
          <w:szCs w:val="24"/>
        </w:rPr>
      </w:pPr>
      <w:r w:rsidRPr="00DA2AA1">
        <w:rPr>
          <w:rFonts w:ascii="Arial" w:eastAsiaTheme="minorEastAsia" w:hAnsi="Arial" w:cs="Arial"/>
          <w:b/>
          <w:color w:val="auto"/>
          <w:sz w:val="24"/>
          <w:szCs w:val="24"/>
        </w:rPr>
        <w:t xml:space="preserve">What will not be </w:t>
      </w:r>
      <w:r w:rsidR="00BC2C03" w:rsidRPr="00DA2AA1">
        <w:rPr>
          <w:rFonts w:ascii="Arial" w:eastAsiaTheme="minorEastAsia" w:hAnsi="Arial" w:cs="Arial"/>
          <w:b/>
          <w:color w:val="auto"/>
          <w:sz w:val="24"/>
          <w:szCs w:val="24"/>
        </w:rPr>
        <w:t xml:space="preserve">considered </w:t>
      </w:r>
      <w:r w:rsidR="003D39A4" w:rsidRPr="00DA2AA1">
        <w:rPr>
          <w:rFonts w:ascii="Arial" w:eastAsiaTheme="minorEastAsia" w:hAnsi="Arial" w:cs="Arial"/>
          <w:b/>
          <w:color w:val="auto"/>
          <w:sz w:val="24"/>
          <w:szCs w:val="24"/>
        </w:rPr>
        <w:t>or taken into account</w:t>
      </w:r>
    </w:p>
    <w:p w:rsidR="00BC2C03" w:rsidRPr="00DA2AA1" w:rsidRDefault="00BC2C03" w:rsidP="00E47AF1">
      <w:pPr>
        <w:pStyle w:val="ListParagraph"/>
        <w:autoSpaceDE w:val="0"/>
        <w:autoSpaceDN w:val="0"/>
        <w:adjustRightInd w:val="0"/>
        <w:spacing w:after="0" w:line="240" w:lineRule="auto"/>
        <w:rPr>
          <w:rFonts w:ascii="Arial" w:eastAsiaTheme="minorEastAsia" w:hAnsi="Arial" w:cs="Arial"/>
        </w:rPr>
      </w:pPr>
    </w:p>
    <w:p w:rsidR="00BC2C03" w:rsidRPr="00DA2AA1" w:rsidRDefault="00BC2C03" w:rsidP="00E47AF1">
      <w:pPr>
        <w:autoSpaceDE w:val="0"/>
        <w:autoSpaceDN w:val="0"/>
        <w:adjustRightInd w:val="0"/>
        <w:spacing w:after="0" w:line="240" w:lineRule="auto"/>
        <w:contextualSpacing/>
        <w:rPr>
          <w:rFonts w:ascii="Arial" w:eastAsiaTheme="minorEastAsia" w:hAnsi="Arial" w:cs="Arial"/>
        </w:rPr>
      </w:pPr>
      <w:r w:rsidRPr="00DA2AA1">
        <w:rPr>
          <w:rFonts w:ascii="Arial" w:eastAsiaTheme="minorEastAsia" w:hAnsi="Arial" w:cs="Arial"/>
        </w:rPr>
        <w:t>In accordance with section 62(7</w:t>
      </w:r>
      <w:r w:rsidR="0054270B" w:rsidRPr="00DA2AA1">
        <w:rPr>
          <w:rFonts w:ascii="Arial" w:eastAsiaTheme="minorEastAsia" w:hAnsi="Arial" w:cs="Arial"/>
        </w:rPr>
        <w:t>) (</w:t>
      </w:r>
      <w:r w:rsidRPr="00DA2AA1">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sidRPr="00DA2AA1">
        <w:rPr>
          <w:rFonts w:ascii="Arial" w:eastAsiaTheme="minorEastAsia" w:hAnsi="Arial" w:cs="Arial"/>
        </w:rPr>
        <w:t>:</w:t>
      </w:r>
    </w:p>
    <w:p w:rsidR="00AB7E10" w:rsidRPr="00DA2AA1"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tblPr>
      <w:tblGrid>
        <w:gridCol w:w="9016"/>
      </w:tblGrid>
      <w:tr w:rsidR="004E5691" w:rsidRPr="00DA2AA1" w:rsidTr="003201ED">
        <w:tc>
          <w:tcPr>
            <w:tcW w:w="9016" w:type="dxa"/>
            <w:shd w:val="clear" w:color="auto" w:fill="E7E6E6" w:themeFill="background2"/>
          </w:tcPr>
          <w:p w:rsidR="0088352A" w:rsidRPr="00DA2AA1" w:rsidRDefault="0088352A" w:rsidP="001506F3">
            <w:pPr>
              <w:autoSpaceDE w:val="0"/>
              <w:autoSpaceDN w:val="0"/>
              <w:adjustRightInd w:val="0"/>
              <w:contextualSpacing/>
              <w:rPr>
                <w:rFonts w:ascii="Arial" w:hAnsi="Arial" w:cs="Arial"/>
              </w:rPr>
            </w:pPr>
          </w:p>
          <w:p w:rsidR="00285D92" w:rsidRPr="00DA2AA1" w:rsidRDefault="0088352A" w:rsidP="0088352A">
            <w:pPr>
              <w:numPr>
                <w:ilvl w:val="0"/>
                <w:numId w:val="19"/>
              </w:numPr>
              <w:autoSpaceDE w:val="0"/>
              <w:autoSpaceDN w:val="0"/>
              <w:adjustRightInd w:val="0"/>
              <w:ind w:hanging="294"/>
              <w:contextualSpacing/>
              <w:rPr>
                <w:rFonts w:ascii="Arial" w:hAnsi="Arial" w:cs="Arial"/>
              </w:rPr>
            </w:pPr>
            <w:r w:rsidRPr="00DA2AA1">
              <w:rPr>
                <w:rFonts w:ascii="Arial" w:hAnsi="Arial" w:cs="Arial"/>
              </w:rPr>
              <w:t xml:space="preserve">a student’s prior attendance at a pre-school or pre-school service, including naíonraí, </w:t>
            </w:r>
          </w:p>
          <w:p w:rsidR="0088352A" w:rsidRPr="00DA2AA1" w:rsidRDefault="0088352A" w:rsidP="00285D92">
            <w:pPr>
              <w:autoSpaceDE w:val="0"/>
              <w:autoSpaceDN w:val="0"/>
              <w:adjustRightInd w:val="0"/>
              <w:ind w:left="720"/>
              <w:contextualSpacing/>
              <w:rPr>
                <w:rFonts w:ascii="Arial" w:hAnsi="Arial" w:cs="Arial"/>
              </w:rPr>
            </w:pPr>
            <w:r w:rsidRPr="00DA2AA1">
              <w:rPr>
                <w:rFonts w:ascii="Arial" w:hAnsi="Arial" w:cs="Arial"/>
              </w:rPr>
              <w:t>other than in relation to a student’s prior attendance at—</w:t>
            </w:r>
          </w:p>
          <w:p w:rsidR="0088352A" w:rsidRPr="00DA2AA1" w:rsidRDefault="0088352A" w:rsidP="0088352A">
            <w:pPr>
              <w:autoSpaceDE w:val="0"/>
              <w:autoSpaceDN w:val="0"/>
              <w:adjustRightInd w:val="0"/>
              <w:ind w:firstLine="720"/>
              <w:rPr>
                <w:rFonts w:ascii="Arial" w:hAnsi="Arial" w:cs="Arial"/>
              </w:rPr>
            </w:pPr>
            <w:r w:rsidRPr="00DA2AA1">
              <w:rPr>
                <w:rFonts w:ascii="Arial" w:hAnsi="Arial" w:cs="Arial"/>
              </w:rPr>
              <w:t>(I) an early intervention class, or</w:t>
            </w:r>
          </w:p>
          <w:p w:rsidR="0088352A" w:rsidRPr="00DA2AA1" w:rsidRDefault="0088352A" w:rsidP="0088352A">
            <w:pPr>
              <w:autoSpaceDE w:val="0"/>
              <w:autoSpaceDN w:val="0"/>
              <w:adjustRightInd w:val="0"/>
              <w:ind w:left="720"/>
              <w:rPr>
                <w:rFonts w:ascii="Arial" w:hAnsi="Arial" w:cs="Arial"/>
              </w:rPr>
            </w:pPr>
            <w:r w:rsidRPr="00DA2AA1">
              <w:rPr>
                <w:rFonts w:ascii="Arial" w:hAnsi="Arial" w:cs="Arial"/>
              </w:rPr>
              <w:t>(II) an early start pre-school, specified in a list published by the Minister from time to time;</w:t>
            </w:r>
          </w:p>
          <w:p w:rsidR="0088352A" w:rsidRPr="00DA2AA1" w:rsidRDefault="0088352A" w:rsidP="0088352A">
            <w:pPr>
              <w:autoSpaceDE w:val="0"/>
              <w:autoSpaceDN w:val="0"/>
              <w:adjustRightInd w:val="0"/>
              <w:ind w:left="720"/>
              <w:rPr>
                <w:rFonts w:ascii="Arial" w:hAnsi="Arial" w:cs="Arial"/>
              </w:rPr>
            </w:pPr>
          </w:p>
          <w:p w:rsidR="0088352A" w:rsidRPr="00DA2AA1" w:rsidRDefault="0088352A" w:rsidP="0088352A">
            <w:pPr>
              <w:numPr>
                <w:ilvl w:val="0"/>
                <w:numId w:val="19"/>
              </w:numPr>
              <w:autoSpaceDE w:val="0"/>
              <w:autoSpaceDN w:val="0"/>
              <w:adjustRightInd w:val="0"/>
              <w:contextualSpacing/>
              <w:rPr>
                <w:rFonts w:ascii="Arial" w:hAnsi="Arial" w:cs="Arial"/>
              </w:rPr>
            </w:pPr>
            <w:r w:rsidRPr="00DA2AA1">
              <w:rPr>
                <w:rFonts w:ascii="Arial" w:hAnsi="Arial" w:cs="Arial"/>
              </w:rPr>
              <w:t xml:space="preserve">the payment of fees or contributions (howsoever described) to the school; </w:t>
            </w:r>
          </w:p>
          <w:p w:rsidR="0088352A" w:rsidRPr="00DA2AA1" w:rsidRDefault="0088352A" w:rsidP="0088352A">
            <w:pPr>
              <w:autoSpaceDE w:val="0"/>
              <w:autoSpaceDN w:val="0"/>
              <w:adjustRightInd w:val="0"/>
              <w:ind w:left="720"/>
              <w:contextualSpacing/>
              <w:rPr>
                <w:rFonts w:ascii="Arial" w:hAnsi="Arial" w:cs="Arial"/>
              </w:rPr>
            </w:pPr>
            <w:r w:rsidRPr="00DA2AA1">
              <w:rPr>
                <w:rFonts w:ascii="Arial" w:hAnsi="Arial" w:cs="Arial"/>
              </w:rPr>
              <w:t xml:space="preserve">(other than in relation to a fee </w:t>
            </w:r>
            <w:r w:rsidR="00A52939" w:rsidRPr="00DA2AA1">
              <w:rPr>
                <w:rFonts w:ascii="Arial" w:hAnsi="Arial" w:cs="Arial"/>
              </w:rPr>
              <w:t>charging</w:t>
            </w:r>
            <w:r w:rsidRPr="00DA2AA1">
              <w:rPr>
                <w:rFonts w:ascii="Arial" w:hAnsi="Arial" w:cs="Arial"/>
              </w:rPr>
              <w:t xml:space="preserve"> school or a plc or further education and training course run by a school in respect of those courses)</w:t>
            </w:r>
          </w:p>
          <w:p w:rsidR="0088352A" w:rsidRPr="00DA2AA1" w:rsidRDefault="0088352A" w:rsidP="0088352A">
            <w:pPr>
              <w:autoSpaceDE w:val="0"/>
              <w:autoSpaceDN w:val="0"/>
              <w:adjustRightInd w:val="0"/>
              <w:ind w:left="720"/>
              <w:contextualSpacing/>
              <w:rPr>
                <w:rFonts w:ascii="Arial" w:hAnsi="Arial" w:cs="Arial"/>
              </w:rPr>
            </w:pPr>
          </w:p>
          <w:p w:rsidR="0088352A" w:rsidRPr="00DA2AA1" w:rsidRDefault="0088352A" w:rsidP="0088352A">
            <w:pPr>
              <w:numPr>
                <w:ilvl w:val="0"/>
                <w:numId w:val="19"/>
              </w:numPr>
              <w:autoSpaceDE w:val="0"/>
              <w:autoSpaceDN w:val="0"/>
              <w:adjustRightInd w:val="0"/>
              <w:contextualSpacing/>
              <w:rPr>
                <w:rFonts w:ascii="Arial" w:hAnsi="Arial" w:cs="Arial"/>
              </w:rPr>
            </w:pPr>
            <w:r w:rsidRPr="00DA2AA1">
              <w:rPr>
                <w:rFonts w:ascii="Arial" w:hAnsi="Arial" w:cs="Arial"/>
              </w:rPr>
              <w:t>a student’s academic ability, skills or aptitude;</w:t>
            </w:r>
          </w:p>
          <w:p w:rsidR="0088352A" w:rsidRPr="00DA2AA1" w:rsidRDefault="0088352A" w:rsidP="0088352A">
            <w:pPr>
              <w:autoSpaceDE w:val="0"/>
              <w:autoSpaceDN w:val="0"/>
              <w:adjustRightInd w:val="0"/>
              <w:ind w:left="720"/>
              <w:contextualSpacing/>
              <w:rPr>
                <w:rFonts w:ascii="Arial" w:hAnsi="Arial" w:cs="Arial"/>
              </w:rPr>
            </w:pPr>
            <w:r w:rsidRPr="00DA2AA1">
              <w:rPr>
                <w:rFonts w:ascii="Arial" w:hAnsi="Arial" w:cs="Arial"/>
              </w:rPr>
              <w:t>(other than in relation to:</w:t>
            </w:r>
          </w:p>
          <w:p w:rsidR="0088352A" w:rsidRPr="00DA2AA1" w:rsidRDefault="0088352A" w:rsidP="0088352A">
            <w:pPr>
              <w:numPr>
                <w:ilvl w:val="0"/>
                <w:numId w:val="22"/>
              </w:numPr>
              <w:autoSpaceDE w:val="0"/>
              <w:autoSpaceDN w:val="0"/>
              <w:adjustRightInd w:val="0"/>
              <w:contextualSpacing/>
              <w:rPr>
                <w:rFonts w:ascii="Arial" w:hAnsi="Arial" w:cs="Arial"/>
              </w:rPr>
            </w:pPr>
            <w:r w:rsidRPr="00DA2AA1">
              <w:rPr>
                <w:rFonts w:ascii="Arial" w:hAnsi="Arial" w:cs="Arial"/>
              </w:rPr>
              <w:t>admission to (a) a special school or (b) a special class insofar as it is necessary in order to ascertain whether or not the student has the category of special educational needs concerned and/or</w:t>
            </w:r>
          </w:p>
          <w:p w:rsidR="0088352A" w:rsidRPr="00DA2AA1" w:rsidRDefault="0088352A" w:rsidP="0088352A">
            <w:pPr>
              <w:numPr>
                <w:ilvl w:val="0"/>
                <w:numId w:val="22"/>
              </w:numPr>
              <w:autoSpaceDE w:val="0"/>
              <w:autoSpaceDN w:val="0"/>
              <w:adjustRightInd w:val="0"/>
              <w:contextualSpacing/>
              <w:rPr>
                <w:rFonts w:ascii="Arial" w:hAnsi="Arial" w:cs="Arial"/>
              </w:rPr>
            </w:pPr>
            <w:r w:rsidRPr="00DA2AA1">
              <w:rPr>
                <w:rFonts w:ascii="Arial" w:hAnsi="Arial" w:cs="Arial"/>
              </w:rPr>
              <w:t>admission to an Irish language school, in accordance with the provisions of section 62(9) of the act</w:t>
            </w:r>
          </w:p>
          <w:p w:rsidR="0088352A" w:rsidRPr="00DA2AA1" w:rsidRDefault="0088352A" w:rsidP="0088352A">
            <w:pPr>
              <w:autoSpaceDE w:val="0"/>
              <w:autoSpaceDN w:val="0"/>
              <w:adjustRightInd w:val="0"/>
              <w:ind w:left="1080"/>
              <w:contextualSpacing/>
              <w:rPr>
                <w:rFonts w:ascii="Arial" w:hAnsi="Arial" w:cs="Arial"/>
              </w:rPr>
            </w:pPr>
          </w:p>
          <w:p w:rsidR="0088352A" w:rsidRPr="00DA2AA1" w:rsidRDefault="0088352A" w:rsidP="0088352A">
            <w:pPr>
              <w:numPr>
                <w:ilvl w:val="0"/>
                <w:numId w:val="19"/>
              </w:numPr>
              <w:autoSpaceDE w:val="0"/>
              <w:autoSpaceDN w:val="0"/>
              <w:adjustRightInd w:val="0"/>
              <w:contextualSpacing/>
              <w:rPr>
                <w:rFonts w:ascii="Arial" w:hAnsi="Arial" w:cs="Arial"/>
              </w:rPr>
            </w:pPr>
            <w:r w:rsidRPr="00DA2AA1">
              <w:rPr>
                <w:rFonts w:ascii="Arial" w:hAnsi="Arial" w:cs="Arial"/>
              </w:rPr>
              <w:t>the occupation, financial status, academic ability, skills or aptitude of a student’s parents;</w:t>
            </w:r>
          </w:p>
          <w:p w:rsidR="0088352A" w:rsidRPr="00DA2AA1" w:rsidRDefault="0088352A" w:rsidP="0088352A">
            <w:pPr>
              <w:autoSpaceDE w:val="0"/>
              <w:autoSpaceDN w:val="0"/>
              <w:adjustRightInd w:val="0"/>
              <w:ind w:left="720"/>
              <w:contextualSpacing/>
              <w:rPr>
                <w:rFonts w:ascii="Arial" w:hAnsi="Arial" w:cs="Arial"/>
              </w:rPr>
            </w:pPr>
          </w:p>
          <w:p w:rsidR="0088352A" w:rsidRPr="00DA2AA1" w:rsidRDefault="0088352A" w:rsidP="0088352A">
            <w:pPr>
              <w:numPr>
                <w:ilvl w:val="0"/>
                <w:numId w:val="19"/>
              </w:numPr>
              <w:autoSpaceDE w:val="0"/>
              <w:autoSpaceDN w:val="0"/>
              <w:adjustRightInd w:val="0"/>
              <w:contextualSpacing/>
              <w:rPr>
                <w:rFonts w:ascii="Arial" w:hAnsi="Arial" w:cs="Arial"/>
              </w:rPr>
            </w:pPr>
            <w:r w:rsidRPr="00DA2AA1">
              <w:rPr>
                <w:rFonts w:ascii="Arial" w:hAnsi="Arial" w:cs="Arial"/>
              </w:rPr>
              <w:t xml:space="preserve">a requirement that a student, or his or her parents, attend an interview, open day or other meeting as a condition of admission; </w:t>
            </w:r>
          </w:p>
          <w:p w:rsidR="0088352A" w:rsidRPr="00DA2AA1" w:rsidRDefault="0088352A" w:rsidP="0088352A">
            <w:pPr>
              <w:autoSpaceDE w:val="0"/>
              <w:autoSpaceDN w:val="0"/>
              <w:adjustRightInd w:val="0"/>
              <w:ind w:left="720"/>
              <w:rPr>
                <w:rFonts w:ascii="Arial" w:hAnsi="Arial" w:cs="Arial"/>
              </w:rPr>
            </w:pPr>
            <w:r w:rsidRPr="00DA2AA1">
              <w:rPr>
                <w:rFonts w:ascii="Arial" w:hAnsi="Arial" w:cs="Arial"/>
              </w:rPr>
              <w:t>(other than in the case of admission to the residential element of a boarding school or to a plc or further education and training course run by a school)</w:t>
            </w:r>
          </w:p>
          <w:p w:rsidR="0088352A" w:rsidRPr="00DA2AA1" w:rsidRDefault="0088352A" w:rsidP="0088352A">
            <w:pPr>
              <w:ind w:left="720"/>
              <w:contextualSpacing/>
              <w:rPr>
                <w:rFonts w:ascii="Arial" w:hAnsi="Arial" w:cs="Arial"/>
              </w:rPr>
            </w:pPr>
          </w:p>
          <w:p w:rsidR="0088352A" w:rsidRPr="00DA2AA1" w:rsidRDefault="0088352A" w:rsidP="0088352A">
            <w:pPr>
              <w:numPr>
                <w:ilvl w:val="0"/>
                <w:numId w:val="19"/>
              </w:numPr>
              <w:autoSpaceDE w:val="0"/>
              <w:autoSpaceDN w:val="0"/>
              <w:adjustRightInd w:val="0"/>
              <w:contextualSpacing/>
              <w:rPr>
                <w:rFonts w:ascii="Arial" w:hAnsi="Arial" w:cs="Arial"/>
              </w:rPr>
            </w:pPr>
            <w:r w:rsidRPr="00DA2AA1">
              <w:rPr>
                <w:rFonts w:ascii="Arial" w:hAnsi="Arial" w:cs="Arial"/>
              </w:rPr>
              <w:t>a student’s connection to the school by virtue of a member of his or her family attending or having previously attended the school;</w:t>
            </w:r>
          </w:p>
          <w:p w:rsidR="0088352A" w:rsidRPr="00DA2AA1" w:rsidRDefault="0088352A" w:rsidP="0088352A">
            <w:pPr>
              <w:autoSpaceDE w:val="0"/>
              <w:autoSpaceDN w:val="0"/>
              <w:adjustRightInd w:val="0"/>
              <w:ind w:left="720"/>
              <w:contextualSpacing/>
              <w:rPr>
                <w:rFonts w:ascii="Arial" w:hAnsi="Arial" w:cs="Arial"/>
              </w:rPr>
            </w:pPr>
            <w:r w:rsidRPr="00DA2AA1">
              <w:rPr>
                <w:rFonts w:ascii="Arial" w:hAnsi="Arial" w:cs="Arial"/>
              </w:rPr>
              <w:t xml:space="preserve">(other than, in the case of the school wishing to include a selection criteria based on (1) siblings of a student attending or having attended the school and/or (2) </w:t>
            </w:r>
            <w:r w:rsidRPr="00DA2AA1">
              <w:rPr>
                <w:rFonts w:ascii="Arial" w:hAnsi="Arial" w:cs="Arial"/>
              </w:rPr>
              <w:lastRenderedPageBreak/>
              <w:t xml:space="preserve">parents or </w:t>
            </w:r>
            <w:r w:rsidR="0054270B" w:rsidRPr="00DA2AA1">
              <w:rPr>
                <w:rFonts w:ascii="Arial" w:hAnsi="Arial" w:cs="Arial"/>
              </w:rPr>
              <w:t>grandparents of</w:t>
            </w:r>
            <w:r w:rsidRPr="00DA2AA1">
              <w:rPr>
                <w:rFonts w:ascii="Arial" w:hAnsi="Arial" w:cs="Arial"/>
              </w:rPr>
              <w:t xml:space="preserve"> a student having attended the school. </w:t>
            </w:r>
          </w:p>
          <w:p w:rsidR="0088352A" w:rsidRPr="00DA2AA1" w:rsidRDefault="0088352A" w:rsidP="0088352A">
            <w:pPr>
              <w:autoSpaceDE w:val="0"/>
              <w:autoSpaceDN w:val="0"/>
              <w:adjustRightInd w:val="0"/>
              <w:ind w:left="720"/>
              <w:contextualSpacing/>
              <w:rPr>
                <w:rFonts w:ascii="Arial" w:hAnsi="Arial" w:cs="Arial"/>
              </w:rPr>
            </w:pPr>
          </w:p>
          <w:p w:rsidR="0088352A" w:rsidRPr="00DA2AA1" w:rsidRDefault="0088352A" w:rsidP="0088352A">
            <w:pPr>
              <w:autoSpaceDE w:val="0"/>
              <w:autoSpaceDN w:val="0"/>
              <w:adjustRightInd w:val="0"/>
              <w:ind w:left="720"/>
              <w:contextualSpacing/>
              <w:rPr>
                <w:rFonts w:ascii="Arial" w:hAnsi="Arial" w:cs="Arial"/>
              </w:rPr>
            </w:pPr>
            <w:r w:rsidRPr="00DA2AA1">
              <w:rPr>
                <w:rFonts w:ascii="Arial" w:hAnsi="Arial" w:cs="Arial"/>
              </w:rPr>
              <w:t>In relation to (2) parents and grandparents having attended, a school may only apply this criteria to a maximum of 25% of the available spaces as set out in the school’s annual admission notice).</w:t>
            </w:r>
          </w:p>
          <w:p w:rsidR="0088352A" w:rsidRPr="00DA2AA1" w:rsidRDefault="0088352A" w:rsidP="0088352A">
            <w:pPr>
              <w:ind w:left="720"/>
              <w:contextualSpacing/>
              <w:rPr>
                <w:rFonts w:ascii="Arial" w:hAnsi="Arial" w:cs="Arial"/>
              </w:rPr>
            </w:pPr>
          </w:p>
          <w:p w:rsidR="0088352A" w:rsidRPr="00DA2AA1" w:rsidRDefault="0088352A" w:rsidP="0088352A">
            <w:pPr>
              <w:numPr>
                <w:ilvl w:val="0"/>
                <w:numId w:val="19"/>
              </w:numPr>
              <w:autoSpaceDE w:val="0"/>
              <w:autoSpaceDN w:val="0"/>
              <w:adjustRightInd w:val="0"/>
              <w:contextualSpacing/>
              <w:rPr>
                <w:rFonts w:ascii="Arial" w:hAnsi="Arial" w:cs="Arial"/>
              </w:rPr>
            </w:pPr>
            <w:r w:rsidRPr="00DA2AA1">
              <w:rPr>
                <w:rFonts w:ascii="Arial" w:hAnsi="Arial" w:cs="Arial"/>
              </w:rPr>
              <w:t xml:space="preserve">the date and time on which an application for admission was received by the school, </w:t>
            </w:r>
          </w:p>
          <w:p w:rsidR="0088352A" w:rsidRPr="00DA2AA1" w:rsidRDefault="0088352A" w:rsidP="0088352A">
            <w:pPr>
              <w:autoSpaceDE w:val="0"/>
              <w:autoSpaceDN w:val="0"/>
              <w:adjustRightInd w:val="0"/>
              <w:rPr>
                <w:rFonts w:ascii="Arial" w:hAnsi="Arial" w:cs="Arial"/>
              </w:rPr>
            </w:pPr>
          </w:p>
          <w:p w:rsidR="0088352A" w:rsidRPr="00DA2AA1" w:rsidRDefault="0088352A" w:rsidP="0088352A">
            <w:pPr>
              <w:autoSpaceDE w:val="0"/>
              <w:autoSpaceDN w:val="0"/>
              <w:adjustRightInd w:val="0"/>
              <w:ind w:left="720"/>
              <w:rPr>
                <w:rFonts w:ascii="Arial" w:hAnsi="Arial" w:cs="Arial"/>
              </w:rPr>
            </w:pPr>
            <w:r w:rsidRPr="00DA2AA1">
              <w:rPr>
                <w:rFonts w:ascii="Arial" w:hAnsi="Arial" w:cs="Arial"/>
              </w:rPr>
              <w:t>This is subject to the application being received at any time during the period specified for receiving applications set out in the annual admission notice of the school for the school year concerned.</w:t>
            </w:r>
          </w:p>
          <w:p w:rsidR="004E5691" w:rsidRPr="00DA2AA1" w:rsidRDefault="0088352A" w:rsidP="00AE7E94">
            <w:pPr>
              <w:autoSpaceDE w:val="0"/>
              <w:autoSpaceDN w:val="0"/>
              <w:adjustRightInd w:val="0"/>
              <w:ind w:left="720"/>
              <w:rPr>
                <w:rFonts w:ascii="Arial" w:hAnsi="Arial" w:cs="Arial"/>
              </w:rPr>
            </w:pPr>
            <w:r w:rsidRPr="00DA2AA1">
              <w:rPr>
                <w:rFonts w:ascii="Arial" w:hAnsi="Arial" w:cs="Arial"/>
              </w:rPr>
              <w:t>This is also subject to the school making offers based on existing waiting lists (up until 31</w:t>
            </w:r>
            <w:r w:rsidRPr="00DA2AA1">
              <w:rPr>
                <w:rFonts w:ascii="Arial" w:hAnsi="Arial" w:cs="Arial"/>
                <w:vertAlign w:val="superscript"/>
              </w:rPr>
              <w:t>st</w:t>
            </w:r>
            <w:r w:rsidRPr="00DA2AA1">
              <w:rPr>
                <w:rFonts w:ascii="Arial" w:hAnsi="Arial" w:cs="Arial"/>
              </w:rPr>
              <w:t xml:space="preserve"> January 2025 only). </w:t>
            </w:r>
          </w:p>
          <w:p w:rsidR="00FB3597" w:rsidRPr="00DA2AA1" w:rsidRDefault="00FB3597" w:rsidP="00AE7E94">
            <w:pPr>
              <w:autoSpaceDE w:val="0"/>
              <w:autoSpaceDN w:val="0"/>
              <w:adjustRightInd w:val="0"/>
              <w:ind w:left="720"/>
              <w:rPr>
                <w:rFonts w:ascii="Arial" w:hAnsi="Arial" w:cs="Arial"/>
              </w:rPr>
            </w:pPr>
          </w:p>
        </w:tc>
      </w:tr>
    </w:tbl>
    <w:p w:rsidR="0099669A" w:rsidRPr="00DA2AA1" w:rsidRDefault="0099669A" w:rsidP="0099669A">
      <w:pPr>
        <w:pStyle w:val="ListParagraph"/>
        <w:spacing w:after="0" w:line="240" w:lineRule="auto"/>
        <w:ind w:left="851"/>
        <w:jc w:val="both"/>
        <w:rPr>
          <w:rFonts w:ascii="Arial" w:eastAsiaTheme="minorEastAsia" w:hAnsi="Arial" w:cs="Arial"/>
          <w:b/>
          <w:sz w:val="24"/>
          <w:szCs w:val="24"/>
        </w:rPr>
      </w:pPr>
    </w:p>
    <w:p w:rsidR="00406BE7" w:rsidRPr="00DA2AA1" w:rsidRDefault="00406BE7" w:rsidP="00103809">
      <w:pPr>
        <w:pStyle w:val="Heading2"/>
        <w:numPr>
          <w:ilvl w:val="0"/>
          <w:numId w:val="29"/>
        </w:numPr>
        <w:rPr>
          <w:rFonts w:ascii="Arial" w:eastAsiaTheme="minorEastAsia" w:hAnsi="Arial" w:cs="Arial"/>
          <w:b/>
          <w:color w:val="auto"/>
          <w:sz w:val="24"/>
          <w:szCs w:val="24"/>
        </w:rPr>
      </w:pPr>
      <w:r w:rsidRPr="00DA2AA1">
        <w:rPr>
          <w:rFonts w:ascii="Arial" w:eastAsiaTheme="minorEastAsia" w:hAnsi="Arial" w:cs="Arial"/>
          <w:b/>
          <w:color w:val="auto"/>
          <w:sz w:val="24"/>
          <w:szCs w:val="24"/>
        </w:rPr>
        <w:t xml:space="preserve">Decisions on applications </w:t>
      </w:r>
    </w:p>
    <w:p w:rsidR="00406BE7" w:rsidRPr="00DA2AA1" w:rsidRDefault="00406BE7" w:rsidP="00406BE7">
      <w:pPr>
        <w:pStyle w:val="ListParagraph"/>
        <w:spacing w:after="0" w:line="240" w:lineRule="auto"/>
        <w:jc w:val="both"/>
        <w:rPr>
          <w:rFonts w:ascii="Arial" w:eastAsiaTheme="minorEastAsia" w:hAnsi="Arial" w:cs="Arial"/>
          <w:b/>
        </w:rPr>
      </w:pPr>
    </w:p>
    <w:p w:rsidR="00CD2B6C" w:rsidRPr="00DA2AA1" w:rsidRDefault="00406BE7" w:rsidP="00E47AF1">
      <w:pPr>
        <w:spacing w:after="0" w:line="240" w:lineRule="auto"/>
        <w:rPr>
          <w:rFonts w:ascii="Arial" w:eastAsiaTheme="minorEastAsia" w:hAnsi="Arial" w:cs="Arial"/>
        </w:rPr>
      </w:pPr>
      <w:r w:rsidRPr="00DA2AA1">
        <w:rPr>
          <w:rFonts w:ascii="Arial" w:eastAsiaTheme="minorEastAsia" w:hAnsi="Arial" w:cs="Arial"/>
        </w:rPr>
        <w:t>All decisions on applicat</w:t>
      </w:r>
      <w:r w:rsidR="00CD2B6C" w:rsidRPr="00DA2AA1">
        <w:rPr>
          <w:rFonts w:ascii="Arial" w:eastAsiaTheme="minorEastAsia" w:hAnsi="Arial" w:cs="Arial"/>
        </w:rPr>
        <w:t xml:space="preserve">ions for admission </w:t>
      </w:r>
      <w:r w:rsidR="00B74E58" w:rsidRPr="00DA2AA1">
        <w:rPr>
          <w:rFonts w:ascii="Arial" w:eastAsiaTheme="minorEastAsia" w:hAnsi="Arial" w:cs="Arial"/>
        </w:rPr>
        <w:t>to Liosmór Mochuda N.S</w:t>
      </w:r>
      <w:r w:rsidR="00874D4C" w:rsidRPr="00DA2AA1">
        <w:rPr>
          <w:rFonts w:ascii="Arial" w:eastAsiaTheme="minorEastAsia" w:hAnsi="Arial" w:cs="Arial"/>
        </w:rPr>
        <w:t xml:space="preserve"> </w:t>
      </w:r>
      <w:r w:rsidR="00AE7E94" w:rsidRPr="00DA2AA1">
        <w:rPr>
          <w:rFonts w:ascii="Arial" w:eastAsiaTheme="minorEastAsia" w:hAnsi="Arial" w:cs="Arial"/>
        </w:rPr>
        <w:t>will be</w:t>
      </w:r>
      <w:r w:rsidR="00CD2B6C" w:rsidRPr="00DA2AA1">
        <w:rPr>
          <w:rFonts w:ascii="Arial" w:eastAsiaTheme="minorEastAsia" w:hAnsi="Arial" w:cs="Arial"/>
        </w:rPr>
        <w:t xml:space="preserve"> based on the following:</w:t>
      </w:r>
    </w:p>
    <w:p w:rsidR="00212DB7" w:rsidRPr="00DA2AA1" w:rsidRDefault="00212DB7" w:rsidP="00E47AF1">
      <w:pPr>
        <w:pStyle w:val="ListParagraph"/>
        <w:numPr>
          <w:ilvl w:val="0"/>
          <w:numId w:val="25"/>
        </w:numPr>
        <w:spacing w:after="0" w:line="240" w:lineRule="auto"/>
        <w:ind w:left="426"/>
        <w:rPr>
          <w:rFonts w:ascii="Arial" w:eastAsiaTheme="minorEastAsia" w:hAnsi="Arial" w:cs="Arial"/>
          <w:b/>
        </w:rPr>
      </w:pPr>
      <w:r w:rsidRPr="00DA2AA1">
        <w:rPr>
          <w:rFonts w:ascii="Arial" w:eastAsiaTheme="minorEastAsia" w:hAnsi="Arial" w:cs="Arial"/>
        </w:rPr>
        <w:t>O</w:t>
      </w:r>
      <w:r w:rsidR="007E7E26" w:rsidRPr="00DA2AA1">
        <w:rPr>
          <w:rFonts w:ascii="Arial" w:eastAsiaTheme="minorEastAsia" w:hAnsi="Arial" w:cs="Arial"/>
        </w:rPr>
        <w:t>ur</w:t>
      </w:r>
      <w:r w:rsidRPr="00DA2AA1">
        <w:rPr>
          <w:rFonts w:ascii="Arial" w:eastAsiaTheme="minorEastAsia" w:hAnsi="Arial" w:cs="Arial"/>
        </w:rPr>
        <w:t xml:space="preserve"> school’s admission policy</w:t>
      </w:r>
    </w:p>
    <w:p w:rsidR="00CD2B6C" w:rsidRPr="00DA2AA1" w:rsidRDefault="00212DB7" w:rsidP="00E47AF1">
      <w:pPr>
        <w:pStyle w:val="ListParagraph"/>
        <w:numPr>
          <w:ilvl w:val="0"/>
          <w:numId w:val="25"/>
        </w:numPr>
        <w:spacing w:after="0" w:line="240" w:lineRule="auto"/>
        <w:ind w:left="426"/>
        <w:rPr>
          <w:rFonts w:ascii="Arial" w:eastAsiaTheme="minorEastAsia" w:hAnsi="Arial" w:cs="Arial"/>
          <w:b/>
        </w:rPr>
      </w:pPr>
      <w:r w:rsidRPr="00DA2AA1">
        <w:rPr>
          <w:rFonts w:ascii="Arial" w:eastAsiaTheme="minorEastAsia" w:hAnsi="Arial" w:cs="Arial"/>
        </w:rPr>
        <w:t>T</w:t>
      </w:r>
      <w:r w:rsidR="00CD2B6C" w:rsidRPr="00DA2AA1">
        <w:rPr>
          <w:rFonts w:ascii="Arial" w:eastAsiaTheme="minorEastAsia" w:hAnsi="Arial" w:cs="Arial"/>
        </w:rPr>
        <w:t>he school’s annual admission notice</w:t>
      </w:r>
      <w:r w:rsidRPr="00DA2AA1">
        <w:rPr>
          <w:rFonts w:ascii="Arial" w:eastAsiaTheme="minorEastAsia" w:hAnsi="Arial" w:cs="Arial"/>
        </w:rPr>
        <w:t xml:space="preserve"> (where applicable)</w:t>
      </w:r>
    </w:p>
    <w:p w:rsidR="00D932F9" w:rsidRPr="00DA2AA1" w:rsidRDefault="00CD2B6C" w:rsidP="00E47AF1">
      <w:pPr>
        <w:pStyle w:val="ListParagraph"/>
        <w:numPr>
          <w:ilvl w:val="0"/>
          <w:numId w:val="25"/>
        </w:numPr>
        <w:spacing w:after="0" w:line="240" w:lineRule="auto"/>
        <w:ind w:left="426"/>
        <w:rPr>
          <w:rFonts w:ascii="Arial" w:eastAsiaTheme="minorEastAsia" w:hAnsi="Arial" w:cs="Arial"/>
          <w:b/>
        </w:rPr>
      </w:pPr>
      <w:r w:rsidRPr="00DA2AA1">
        <w:rPr>
          <w:rFonts w:ascii="Arial" w:eastAsiaTheme="minorEastAsia" w:hAnsi="Arial" w:cs="Arial"/>
        </w:rPr>
        <w:t>The</w:t>
      </w:r>
      <w:r w:rsidR="00406BE7" w:rsidRPr="00DA2AA1">
        <w:rPr>
          <w:rFonts w:ascii="Arial" w:eastAsiaTheme="minorEastAsia" w:hAnsi="Arial" w:cs="Arial"/>
        </w:rPr>
        <w:t xml:space="preserve"> information</w:t>
      </w:r>
      <w:r w:rsidR="00ED1621" w:rsidRPr="00DA2AA1">
        <w:rPr>
          <w:rFonts w:ascii="Arial" w:eastAsiaTheme="minorEastAsia" w:hAnsi="Arial" w:cs="Arial"/>
        </w:rPr>
        <w:t xml:space="preserve"> </w:t>
      </w:r>
      <w:r w:rsidRPr="00DA2AA1">
        <w:rPr>
          <w:rFonts w:ascii="Arial" w:eastAsiaTheme="minorEastAsia" w:hAnsi="Arial" w:cs="Arial"/>
        </w:rPr>
        <w:t xml:space="preserve">provided by the applicant in the </w:t>
      </w:r>
      <w:r w:rsidR="007E7E26" w:rsidRPr="00DA2AA1">
        <w:rPr>
          <w:rFonts w:ascii="Arial" w:eastAsiaTheme="minorEastAsia" w:hAnsi="Arial" w:cs="Arial"/>
        </w:rPr>
        <w:t xml:space="preserve">school’s official </w:t>
      </w:r>
      <w:r w:rsidRPr="00DA2AA1">
        <w:rPr>
          <w:rFonts w:ascii="Arial" w:eastAsiaTheme="minorEastAsia" w:hAnsi="Arial" w:cs="Arial"/>
        </w:rPr>
        <w:t xml:space="preserve">application form received during the period specified in </w:t>
      </w:r>
      <w:r w:rsidR="007E7E26" w:rsidRPr="00DA2AA1">
        <w:rPr>
          <w:rFonts w:ascii="Arial" w:eastAsiaTheme="minorEastAsia" w:hAnsi="Arial" w:cs="Arial"/>
        </w:rPr>
        <w:t>our</w:t>
      </w:r>
      <w:r w:rsidRPr="00DA2AA1">
        <w:rPr>
          <w:rFonts w:ascii="Arial" w:eastAsiaTheme="minorEastAsia" w:hAnsi="Arial" w:cs="Arial"/>
        </w:rPr>
        <w:t xml:space="preserve"> annual admission notice for receiving appl</w:t>
      </w:r>
      <w:r w:rsidR="00212DB7" w:rsidRPr="00DA2AA1">
        <w:rPr>
          <w:rFonts w:ascii="Arial" w:eastAsiaTheme="minorEastAsia" w:hAnsi="Arial" w:cs="Arial"/>
        </w:rPr>
        <w:t>ications</w:t>
      </w:r>
    </w:p>
    <w:p w:rsidR="00D3482E" w:rsidRPr="00DA2AA1" w:rsidRDefault="00D3482E" w:rsidP="00E47AF1">
      <w:pPr>
        <w:pStyle w:val="ListParagraph"/>
        <w:spacing w:after="0" w:line="240" w:lineRule="auto"/>
        <w:ind w:left="426"/>
        <w:rPr>
          <w:rFonts w:ascii="Arial" w:eastAsiaTheme="minorEastAsia" w:hAnsi="Arial" w:cs="Arial"/>
        </w:rPr>
      </w:pPr>
    </w:p>
    <w:p w:rsidR="00A944A9" w:rsidRPr="00DA2AA1" w:rsidRDefault="00D3482E" w:rsidP="00E47AF1">
      <w:pPr>
        <w:pStyle w:val="ListParagraph"/>
        <w:spacing w:after="0" w:line="240" w:lineRule="auto"/>
        <w:ind w:left="426"/>
        <w:rPr>
          <w:rFonts w:ascii="Arial" w:eastAsiaTheme="minorEastAsia" w:hAnsi="Arial" w:cs="Arial"/>
        </w:rPr>
      </w:pPr>
      <w:r w:rsidRPr="00DA2AA1">
        <w:rPr>
          <w:rFonts w:ascii="Arial" w:eastAsiaTheme="minorEastAsia" w:hAnsi="Arial" w:cs="Arial"/>
        </w:rPr>
        <w:t>(</w:t>
      </w:r>
      <w:r w:rsidR="007E7E26" w:rsidRPr="00DA2AA1">
        <w:rPr>
          <w:rFonts w:ascii="Arial" w:eastAsiaTheme="minorEastAsia" w:hAnsi="Arial" w:cs="Arial"/>
        </w:rPr>
        <w:t xml:space="preserve">Please see </w:t>
      </w:r>
      <w:hyperlink w:anchor="_Procedures_for_admission" w:history="1">
        <w:r w:rsidR="007E7E26" w:rsidRPr="00DA2AA1">
          <w:rPr>
            <w:rStyle w:val="Hyperlink"/>
            <w:rFonts w:ascii="Arial" w:eastAsiaTheme="minorEastAsia" w:hAnsi="Arial" w:cs="Arial"/>
            <w:color w:val="auto"/>
          </w:rPr>
          <w:t>sectio</w:t>
        </w:r>
        <w:r w:rsidR="00F10754" w:rsidRPr="00DA2AA1">
          <w:rPr>
            <w:rStyle w:val="Hyperlink"/>
            <w:rFonts w:ascii="Arial" w:eastAsiaTheme="minorEastAsia" w:hAnsi="Arial" w:cs="Arial"/>
            <w:color w:val="auto"/>
          </w:rPr>
          <w:t>n 1</w:t>
        </w:r>
      </w:hyperlink>
      <w:r w:rsidR="003E70AB" w:rsidRPr="00DA2AA1">
        <w:rPr>
          <w:rStyle w:val="Hyperlink"/>
          <w:rFonts w:ascii="Arial" w:eastAsiaTheme="minorEastAsia" w:hAnsi="Arial" w:cs="Arial"/>
          <w:color w:val="auto"/>
        </w:rPr>
        <w:t>4</w:t>
      </w:r>
      <w:r w:rsidR="007E7E26" w:rsidRPr="00DA2AA1">
        <w:rPr>
          <w:rFonts w:ascii="Arial" w:eastAsiaTheme="minorEastAsia" w:hAnsi="Arial" w:cs="Arial"/>
        </w:rPr>
        <w:t xml:space="preserve"> below in</w:t>
      </w:r>
      <w:r w:rsidR="00874D4C" w:rsidRPr="00DA2AA1">
        <w:rPr>
          <w:rFonts w:ascii="Arial" w:eastAsiaTheme="minorEastAsia" w:hAnsi="Arial" w:cs="Arial"/>
        </w:rPr>
        <w:t xml:space="preserve"> relation to applications </w:t>
      </w:r>
      <w:r w:rsidR="007E7E26" w:rsidRPr="00DA2AA1">
        <w:rPr>
          <w:rFonts w:ascii="Arial" w:eastAsiaTheme="minorEastAsia" w:hAnsi="Arial" w:cs="Arial"/>
        </w:rPr>
        <w:t>received outside of th</w:t>
      </w:r>
      <w:r w:rsidRPr="00DA2AA1">
        <w:rPr>
          <w:rFonts w:ascii="Arial" w:eastAsiaTheme="minorEastAsia" w:hAnsi="Arial" w:cs="Arial"/>
        </w:rPr>
        <w:t>e admissions</w:t>
      </w:r>
      <w:r w:rsidR="007E7E26" w:rsidRPr="00DA2AA1">
        <w:rPr>
          <w:rFonts w:ascii="Arial" w:eastAsiaTheme="minorEastAsia" w:hAnsi="Arial" w:cs="Arial"/>
        </w:rPr>
        <w:t xml:space="preserve"> period and </w:t>
      </w:r>
      <w:hyperlink w:anchor="_Declaration_in_relation" w:history="1">
        <w:r w:rsidR="007E7E26" w:rsidRPr="00DA2AA1">
          <w:rPr>
            <w:rStyle w:val="Hyperlink"/>
            <w:rFonts w:ascii="Arial" w:eastAsiaTheme="minorEastAsia" w:hAnsi="Arial" w:cs="Arial"/>
            <w:color w:val="auto"/>
          </w:rPr>
          <w:t>sectio</w:t>
        </w:r>
        <w:r w:rsidR="00883B35" w:rsidRPr="00DA2AA1">
          <w:rPr>
            <w:rStyle w:val="Hyperlink"/>
            <w:rFonts w:ascii="Arial" w:eastAsiaTheme="minorEastAsia" w:hAnsi="Arial" w:cs="Arial"/>
            <w:color w:val="auto"/>
          </w:rPr>
          <w:t>n 1</w:t>
        </w:r>
        <w:r w:rsidR="003E70AB" w:rsidRPr="00DA2AA1">
          <w:rPr>
            <w:rStyle w:val="Hyperlink"/>
            <w:rFonts w:ascii="Arial" w:eastAsiaTheme="minorEastAsia" w:hAnsi="Arial" w:cs="Arial"/>
            <w:color w:val="auto"/>
          </w:rPr>
          <w:t>5</w:t>
        </w:r>
        <w:r w:rsidR="00883B35" w:rsidRPr="00DA2AA1">
          <w:rPr>
            <w:rStyle w:val="Hyperlink"/>
            <w:rFonts w:ascii="Arial" w:eastAsiaTheme="minorEastAsia" w:hAnsi="Arial" w:cs="Arial"/>
            <w:color w:val="auto"/>
          </w:rPr>
          <w:t xml:space="preserve"> </w:t>
        </w:r>
      </w:hyperlink>
      <w:r w:rsidR="007E7E26" w:rsidRPr="00DA2AA1">
        <w:rPr>
          <w:rFonts w:ascii="Arial" w:eastAsiaTheme="minorEastAsia" w:hAnsi="Arial" w:cs="Arial"/>
        </w:rPr>
        <w:t xml:space="preserve"> below in relation to applications for places in years other than the intake </w:t>
      </w:r>
      <w:r w:rsidRPr="00DA2AA1">
        <w:rPr>
          <w:rFonts w:ascii="Arial" w:eastAsiaTheme="minorEastAsia" w:hAnsi="Arial" w:cs="Arial"/>
        </w:rPr>
        <w:t>group.)</w:t>
      </w:r>
    </w:p>
    <w:p w:rsidR="007E7E26" w:rsidRPr="00DA2AA1" w:rsidRDefault="007E7E26" w:rsidP="00E47AF1">
      <w:pPr>
        <w:pStyle w:val="ListParagraph"/>
        <w:spacing w:after="0" w:line="240" w:lineRule="auto"/>
        <w:ind w:left="426"/>
        <w:rPr>
          <w:rFonts w:ascii="Arial" w:eastAsiaTheme="minorEastAsia" w:hAnsi="Arial" w:cs="Arial"/>
        </w:rPr>
      </w:pPr>
    </w:p>
    <w:p w:rsidR="00406BE7" w:rsidRPr="00DA2AA1" w:rsidRDefault="00406BE7" w:rsidP="00E47AF1">
      <w:pPr>
        <w:spacing w:after="0" w:line="240" w:lineRule="auto"/>
        <w:rPr>
          <w:rFonts w:ascii="Arial" w:eastAsiaTheme="minorEastAsia" w:hAnsi="Arial" w:cs="Arial"/>
        </w:rPr>
      </w:pPr>
      <w:r w:rsidRPr="00DA2AA1">
        <w:rPr>
          <w:rFonts w:ascii="Arial" w:eastAsiaTheme="minorEastAsia" w:hAnsi="Arial" w:cs="Arial"/>
        </w:rPr>
        <w:t xml:space="preserve">Selection criteria </w:t>
      </w:r>
      <w:r w:rsidR="00ED1621" w:rsidRPr="00DA2AA1">
        <w:rPr>
          <w:rFonts w:ascii="Arial" w:eastAsiaTheme="minorEastAsia" w:hAnsi="Arial" w:cs="Arial"/>
        </w:rPr>
        <w:t xml:space="preserve">that are </w:t>
      </w:r>
      <w:r w:rsidRPr="00DA2AA1">
        <w:rPr>
          <w:rFonts w:ascii="Arial" w:eastAsiaTheme="minorEastAsia" w:hAnsi="Arial" w:cs="Arial"/>
        </w:rPr>
        <w:t>not included in our school admission policy will not be used to make a decision on an application for a place in our school.</w:t>
      </w:r>
    </w:p>
    <w:p w:rsidR="005E4A3E" w:rsidRPr="00DA2AA1" w:rsidRDefault="005E4A3E" w:rsidP="00E47AF1">
      <w:pPr>
        <w:spacing w:after="0" w:line="240" w:lineRule="auto"/>
        <w:rPr>
          <w:rFonts w:ascii="Arial" w:eastAsiaTheme="minorEastAsia" w:hAnsi="Arial" w:cs="Arial"/>
          <w:b/>
        </w:rPr>
      </w:pPr>
    </w:p>
    <w:p w:rsidR="00406BE7" w:rsidRPr="00DA2AA1" w:rsidRDefault="00406BE7" w:rsidP="00F10754">
      <w:pPr>
        <w:pStyle w:val="Heading2"/>
        <w:numPr>
          <w:ilvl w:val="0"/>
          <w:numId w:val="29"/>
        </w:numPr>
        <w:rPr>
          <w:rFonts w:ascii="Arial" w:eastAsiaTheme="minorEastAsia" w:hAnsi="Arial" w:cs="Arial"/>
          <w:b/>
          <w:color w:val="auto"/>
          <w:sz w:val="24"/>
          <w:szCs w:val="24"/>
        </w:rPr>
      </w:pPr>
      <w:r w:rsidRPr="00DA2AA1">
        <w:rPr>
          <w:rFonts w:ascii="Arial" w:eastAsiaTheme="minorEastAsia" w:hAnsi="Arial" w:cs="Arial"/>
          <w:b/>
          <w:color w:val="auto"/>
          <w:sz w:val="24"/>
          <w:szCs w:val="24"/>
        </w:rPr>
        <w:t>Notifying applicants of decisions</w:t>
      </w:r>
    </w:p>
    <w:p w:rsidR="00406BE7" w:rsidRPr="00DA2AA1" w:rsidRDefault="00406BE7" w:rsidP="00406BE7">
      <w:pPr>
        <w:autoSpaceDE w:val="0"/>
        <w:autoSpaceDN w:val="0"/>
        <w:adjustRightInd w:val="0"/>
        <w:spacing w:after="0" w:line="240" w:lineRule="auto"/>
        <w:contextualSpacing/>
        <w:jc w:val="both"/>
        <w:rPr>
          <w:rFonts w:ascii="Arial" w:eastAsiaTheme="minorEastAsia" w:hAnsi="Arial" w:cs="Arial"/>
        </w:rPr>
      </w:pPr>
    </w:p>
    <w:p w:rsidR="00406BE7" w:rsidRPr="00DA2AA1" w:rsidRDefault="00406BE7" w:rsidP="00E47AF1">
      <w:pPr>
        <w:autoSpaceDE w:val="0"/>
        <w:autoSpaceDN w:val="0"/>
        <w:adjustRightInd w:val="0"/>
        <w:spacing w:after="0" w:line="240" w:lineRule="auto"/>
        <w:rPr>
          <w:rFonts w:ascii="Arial" w:eastAsiaTheme="minorEastAsia" w:hAnsi="Arial" w:cs="Arial"/>
        </w:rPr>
      </w:pPr>
      <w:r w:rsidRPr="00DA2AA1">
        <w:rPr>
          <w:rFonts w:ascii="Arial" w:eastAsiaTheme="minorEastAsia" w:hAnsi="Arial" w:cs="Arial"/>
        </w:rPr>
        <w:t xml:space="preserve">Applicants will be informed </w:t>
      </w:r>
      <w:r w:rsidR="00ED1621" w:rsidRPr="00DA2AA1">
        <w:rPr>
          <w:rFonts w:ascii="Arial" w:eastAsiaTheme="minorEastAsia" w:hAnsi="Arial" w:cs="Arial"/>
        </w:rPr>
        <w:t xml:space="preserve">in writing </w:t>
      </w:r>
      <w:r w:rsidRPr="00DA2AA1">
        <w:rPr>
          <w:rFonts w:ascii="Arial" w:eastAsiaTheme="minorEastAsia" w:hAnsi="Arial" w:cs="Arial"/>
        </w:rPr>
        <w:t xml:space="preserve">as to the decision of the school, </w:t>
      </w:r>
      <w:r w:rsidR="00ED1621" w:rsidRPr="00DA2AA1">
        <w:rPr>
          <w:rFonts w:ascii="Arial" w:eastAsiaTheme="minorEastAsia" w:hAnsi="Arial" w:cs="Arial"/>
        </w:rPr>
        <w:t>within the timeline</w:t>
      </w:r>
      <w:r w:rsidRPr="00DA2AA1">
        <w:rPr>
          <w:rFonts w:ascii="Arial" w:eastAsiaTheme="minorEastAsia" w:hAnsi="Arial" w:cs="Arial"/>
        </w:rPr>
        <w:t xml:space="preserve"> outlined in the annual admissions notice. </w:t>
      </w:r>
    </w:p>
    <w:p w:rsidR="00406BE7" w:rsidRPr="00DA2AA1" w:rsidRDefault="00406BE7" w:rsidP="00E47AF1">
      <w:pPr>
        <w:autoSpaceDE w:val="0"/>
        <w:autoSpaceDN w:val="0"/>
        <w:adjustRightInd w:val="0"/>
        <w:spacing w:after="0" w:line="240" w:lineRule="auto"/>
        <w:rPr>
          <w:rFonts w:ascii="Arial" w:eastAsiaTheme="minorEastAsia" w:hAnsi="Arial" w:cs="Arial"/>
        </w:rPr>
      </w:pPr>
    </w:p>
    <w:p w:rsidR="00406BE7" w:rsidRPr="00DA2AA1" w:rsidRDefault="00406BE7" w:rsidP="00E47AF1">
      <w:pPr>
        <w:autoSpaceDE w:val="0"/>
        <w:autoSpaceDN w:val="0"/>
        <w:adjustRightInd w:val="0"/>
        <w:spacing w:after="0" w:line="240" w:lineRule="auto"/>
        <w:rPr>
          <w:rFonts w:ascii="Arial" w:eastAsiaTheme="minorEastAsia" w:hAnsi="Arial" w:cs="Arial"/>
        </w:rPr>
      </w:pPr>
      <w:r w:rsidRPr="00DA2AA1">
        <w:rPr>
          <w:rFonts w:ascii="Arial" w:eastAsiaTheme="minorEastAsia" w:hAnsi="Arial" w:cs="Arial"/>
        </w:rPr>
        <w:t>If a student is not offered a place in our school, the reasons why they were not offered a place will be communicated in writing</w:t>
      </w:r>
      <w:r w:rsidR="00ED1621" w:rsidRPr="00DA2AA1">
        <w:rPr>
          <w:rFonts w:ascii="Arial" w:eastAsiaTheme="minorEastAsia" w:hAnsi="Arial" w:cs="Arial"/>
        </w:rPr>
        <w:t xml:space="preserve"> to the applicant</w:t>
      </w:r>
      <w:r w:rsidRPr="00DA2AA1">
        <w:rPr>
          <w:rFonts w:ascii="Arial" w:eastAsiaTheme="minorEastAsia" w:hAnsi="Arial" w:cs="Arial"/>
        </w:rPr>
        <w:t>,</w:t>
      </w:r>
      <w:r w:rsidR="00ED1621" w:rsidRPr="00DA2AA1">
        <w:rPr>
          <w:rFonts w:ascii="Arial" w:eastAsiaTheme="minorEastAsia" w:hAnsi="Arial" w:cs="Arial"/>
        </w:rPr>
        <w:t xml:space="preserve"> including</w:t>
      </w:r>
      <w:r w:rsidR="00481B24" w:rsidRPr="00DA2AA1">
        <w:rPr>
          <w:rFonts w:ascii="Arial" w:eastAsiaTheme="minorEastAsia" w:hAnsi="Arial" w:cs="Arial"/>
        </w:rPr>
        <w:t xml:space="preserve">, where applicable, </w:t>
      </w:r>
      <w:r w:rsidR="00ED1621" w:rsidRPr="00DA2AA1">
        <w:rPr>
          <w:rFonts w:ascii="Arial" w:eastAsiaTheme="minorEastAsia" w:hAnsi="Arial" w:cs="Arial"/>
        </w:rPr>
        <w:t xml:space="preserve">details of </w:t>
      </w:r>
      <w:r w:rsidRPr="00DA2AA1">
        <w:rPr>
          <w:rFonts w:ascii="Arial" w:eastAsiaTheme="minorEastAsia" w:hAnsi="Arial" w:cs="Arial"/>
        </w:rPr>
        <w:t>the student</w:t>
      </w:r>
      <w:r w:rsidR="00ED1621" w:rsidRPr="00DA2AA1">
        <w:rPr>
          <w:rFonts w:ascii="Arial" w:eastAsiaTheme="minorEastAsia" w:hAnsi="Arial" w:cs="Arial"/>
        </w:rPr>
        <w:t>’</w:t>
      </w:r>
      <w:r w:rsidRPr="00DA2AA1">
        <w:rPr>
          <w:rFonts w:ascii="Arial" w:eastAsiaTheme="minorEastAsia" w:hAnsi="Arial" w:cs="Arial"/>
        </w:rPr>
        <w:t xml:space="preserve">s ranking against the selection criteria and </w:t>
      </w:r>
      <w:r w:rsidR="00ED1621" w:rsidRPr="00DA2AA1">
        <w:rPr>
          <w:rFonts w:ascii="Arial" w:eastAsiaTheme="minorEastAsia" w:hAnsi="Arial" w:cs="Arial"/>
        </w:rPr>
        <w:t>details of the student’s place</w:t>
      </w:r>
      <w:r w:rsidRPr="00DA2AA1">
        <w:rPr>
          <w:rFonts w:ascii="Arial" w:eastAsiaTheme="minorEastAsia" w:hAnsi="Arial" w:cs="Arial"/>
        </w:rPr>
        <w:t xml:space="preserve"> on the waiting list for the school y</w:t>
      </w:r>
      <w:r w:rsidR="00322FEE" w:rsidRPr="00DA2AA1">
        <w:rPr>
          <w:rFonts w:ascii="Arial" w:eastAsiaTheme="minorEastAsia" w:hAnsi="Arial" w:cs="Arial"/>
        </w:rPr>
        <w:t xml:space="preserve">ear concerned. </w:t>
      </w:r>
      <w:r w:rsidRPr="00DA2AA1">
        <w:rPr>
          <w:rFonts w:ascii="Arial" w:eastAsiaTheme="minorEastAsia" w:hAnsi="Arial" w:cs="Arial"/>
        </w:rPr>
        <w:t xml:space="preserve"> </w:t>
      </w:r>
    </w:p>
    <w:p w:rsidR="00406BE7" w:rsidRPr="00DA2AA1" w:rsidRDefault="00406BE7" w:rsidP="00E47AF1">
      <w:pPr>
        <w:autoSpaceDE w:val="0"/>
        <w:autoSpaceDN w:val="0"/>
        <w:adjustRightInd w:val="0"/>
        <w:spacing w:after="0" w:line="240" w:lineRule="auto"/>
        <w:contextualSpacing/>
        <w:rPr>
          <w:rFonts w:ascii="Arial" w:eastAsiaTheme="minorEastAsia" w:hAnsi="Arial" w:cs="Arial"/>
        </w:rPr>
      </w:pPr>
    </w:p>
    <w:p w:rsidR="00406BE7" w:rsidRPr="00DA2AA1" w:rsidRDefault="00ED1621" w:rsidP="00E47AF1">
      <w:pPr>
        <w:autoSpaceDE w:val="0"/>
        <w:autoSpaceDN w:val="0"/>
        <w:adjustRightInd w:val="0"/>
        <w:spacing w:after="0" w:line="240" w:lineRule="auto"/>
        <w:contextualSpacing/>
        <w:rPr>
          <w:rFonts w:ascii="Arial" w:eastAsiaTheme="minorEastAsia" w:hAnsi="Arial" w:cs="Arial"/>
        </w:rPr>
      </w:pPr>
      <w:r w:rsidRPr="00DA2AA1">
        <w:rPr>
          <w:rFonts w:ascii="Arial" w:eastAsiaTheme="minorEastAsia" w:hAnsi="Arial" w:cs="Arial"/>
        </w:rPr>
        <w:t xml:space="preserve">Applicants </w:t>
      </w:r>
      <w:r w:rsidR="00406BE7" w:rsidRPr="00DA2AA1">
        <w:rPr>
          <w:rFonts w:ascii="Arial" w:eastAsiaTheme="minorEastAsia" w:hAnsi="Arial" w:cs="Arial"/>
        </w:rPr>
        <w:t>will be informe</w:t>
      </w:r>
      <w:r w:rsidRPr="00DA2AA1">
        <w:rPr>
          <w:rFonts w:ascii="Arial" w:eastAsiaTheme="minorEastAsia" w:hAnsi="Arial" w:cs="Arial"/>
        </w:rPr>
        <w:t xml:space="preserve">d of the right to seek a review/right of </w:t>
      </w:r>
      <w:r w:rsidR="00406BE7" w:rsidRPr="00DA2AA1">
        <w:rPr>
          <w:rFonts w:ascii="Arial" w:eastAsiaTheme="minorEastAsia" w:hAnsi="Arial" w:cs="Arial"/>
        </w:rPr>
        <w:t xml:space="preserve">appeal of the school’s decision (see </w:t>
      </w:r>
      <w:hyperlink w:anchor="_Reviews/appeals" w:history="1">
        <w:r w:rsidR="00883B35" w:rsidRPr="00DA2AA1">
          <w:rPr>
            <w:rStyle w:val="Hyperlink"/>
            <w:rFonts w:ascii="Arial" w:eastAsiaTheme="minorEastAsia" w:hAnsi="Arial" w:cs="Arial"/>
            <w:color w:val="auto"/>
          </w:rPr>
          <w:t>section 18</w:t>
        </w:r>
      </w:hyperlink>
      <w:r w:rsidR="00883B35" w:rsidRPr="00DA2AA1">
        <w:rPr>
          <w:rFonts w:ascii="Arial" w:eastAsiaTheme="minorEastAsia" w:hAnsi="Arial" w:cs="Arial"/>
        </w:rPr>
        <w:t xml:space="preserve"> </w:t>
      </w:r>
      <w:r w:rsidR="00406BE7" w:rsidRPr="00DA2AA1">
        <w:rPr>
          <w:rFonts w:ascii="Arial" w:eastAsiaTheme="minorEastAsia" w:hAnsi="Arial" w:cs="Arial"/>
        </w:rPr>
        <w:t>below for further details)</w:t>
      </w:r>
      <w:r w:rsidR="003B6FA7" w:rsidRPr="00DA2AA1">
        <w:rPr>
          <w:rFonts w:ascii="Arial" w:eastAsiaTheme="minorEastAsia" w:hAnsi="Arial" w:cs="Arial"/>
        </w:rPr>
        <w:t>.</w:t>
      </w:r>
    </w:p>
    <w:p w:rsidR="003B6FA7" w:rsidRPr="00DA2AA1" w:rsidRDefault="003B6FA7" w:rsidP="00406BE7">
      <w:pPr>
        <w:autoSpaceDE w:val="0"/>
        <w:autoSpaceDN w:val="0"/>
        <w:adjustRightInd w:val="0"/>
        <w:spacing w:after="0" w:line="240" w:lineRule="auto"/>
        <w:contextualSpacing/>
        <w:jc w:val="both"/>
        <w:rPr>
          <w:rFonts w:ascii="Arial" w:eastAsiaTheme="minorEastAsia" w:hAnsi="Arial" w:cs="Arial"/>
        </w:rPr>
      </w:pPr>
    </w:p>
    <w:p w:rsidR="00406BE7" w:rsidRPr="00DA2AA1" w:rsidRDefault="00406BE7" w:rsidP="00406BE7">
      <w:pPr>
        <w:spacing w:after="0" w:line="240" w:lineRule="auto"/>
        <w:rPr>
          <w:rFonts w:ascii="Arial" w:eastAsiaTheme="minorEastAsia" w:hAnsi="Arial" w:cs="Arial"/>
        </w:rPr>
      </w:pPr>
    </w:p>
    <w:p w:rsidR="00406BE7" w:rsidRPr="00DA2AA1" w:rsidRDefault="00406BE7" w:rsidP="00103809">
      <w:pPr>
        <w:pStyle w:val="Heading2"/>
        <w:numPr>
          <w:ilvl w:val="0"/>
          <w:numId w:val="29"/>
        </w:numPr>
        <w:rPr>
          <w:rFonts w:ascii="Arial" w:eastAsiaTheme="minorEastAsia" w:hAnsi="Arial" w:cs="Arial"/>
          <w:b/>
          <w:color w:val="auto"/>
          <w:sz w:val="24"/>
          <w:szCs w:val="24"/>
        </w:rPr>
      </w:pPr>
      <w:bookmarkStart w:id="3" w:name="_Acceptance_of_an"/>
      <w:bookmarkEnd w:id="3"/>
      <w:r w:rsidRPr="00DA2AA1">
        <w:rPr>
          <w:rFonts w:ascii="Arial" w:eastAsiaTheme="minorEastAsia" w:hAnsi="Arial" w:cs="Arial"/>
          <w:b/>
          <w:color w:val="auto"/>
          <w:sz w:val="24"/>
          <w:szCs w:val="24"/>
        </w:rPr>
        <w:t xml:space="preserve"> </w:t>
      </w:r>
      <w:bookmarkStart w:id="4" w:name="_Ref31796919"/>
      <w:r w:rsidRPr="00DA2AA1">
        <w:rPr>
          <w:rFonts w:ascii="Arial" w:eastAsiaTheme="minorEastAsia" w:hAnsi="Arial" w:cs="Arial"/>
          <w:b/>
          <w:color w:val="auto"/>
          <w:sz w:val="24"/>
          <w:szCs w:val="24"/>
        </w:rPr>
        <w:t>Acceptance of an offer of a place by an applicant</w:t>
      </w:r>
      <w:bookmarkEnd w:id="4"/>
    </w:p>
    <w:p w:rsidR="00406BE7" w:rsidRPr="00DA2AA1" w:rsidRDefault="00406BE7" w:rsidP="00406BE7">
      <w:pPr>
        <w:pStyle w:val="ListParagraph"/>
        <w:spacing w:after="0" w:line="240" w:lineRule="auto"/>
        <w:rPr>
          <w:rFonts w:ascii="Arial" w:eastAsiaTheme="minorEastAsia" w:hAnsi="Arial" w:cs="Arial"/>
          <w:b/>
        </w:rPr>
      </w:pPr>
    </w:p>
    <w:p w:rsidR="00406BE7" w:rsidRPr="00DA2AA1" w:rsidRDefault="00406BE7" w:rsidP="00406BE7">
      <w:pPr>
        <w:autoSpaceDE w:val="0"/>
        <w:autoSpaceDN w:val="0"/>
        <w:adjustRightInd w:val="0"/>
        <w:spacing w:after="0" w:line="240" w:lineRule="auto"/>
        <w:rPr>
          <w:rFonts w:ascii="Arial" w:eastAsiaTheme="minorEastAsia" w:hAnsi="Arial" w:cs="Arial"/>
        </w:rPr>
      </w:pPr>
      <w:r w:rsidRPr="00DA2AA1">
        <w:rPr>
          <w:rFonts w:ascii="Arial" w:eastAsiaTheme="minorEastAsia" w:hAnsi="Arial" w:cs="Arial"/>
        </w:rPr>
        <w:t>In accepting an offer</w:t>
      </w:r>
      <w:r w:rsidR="00B74E58" w:rsidRPr="00DA2AA1">
        <w:rPr>
          <w:rFonts w:ascii="Arial" w:eastAsiaTheme="minorEastAsia" w:hAnsi="Arial" w:cs="Arial"/>
        </w:rPr>
        <w:t xml:space="preserve"> of admission from liosmór Mochuda N.S</w:t>
      </w:r>
      <w:r w:rsidRPr="00DA2AA1">
        <w:rPr>
          <w:rFonts w:ascii="Arial" w:eastAsiaTheme="minorEastAsia" w:hAnsi="Arial" w:cs="Arial"/>
        </w:rPr>
        <w:t xml:space="preserve">, you </w:t>
      </w:r>
      <w:r w:rsidR="00ED1621" w:rsidRPr="00DA2AA1">
        <w:rPr>
          <w:rFonts w:ascii="Arial" w:eastAsiaTheme="minorEastAsia" w:hAnsi="Arial" w:cs="Arial"/>
        </w:rPr>
        <w:t xml:space="preserve">must </w:t>
      </w:r>
      <w:r w:rsidRPr="00DA2AA1">
        <w:rPr>
          <w:rFonts w:ascii="Arial" w:eastAsiaTheme="minorEastAsia" w:hAnsi="Arial" w:cs="Arial"/>
        </w:rPr>
        <w:t>indicate—</w:t>
      </w:r>
    </w:p>
    <w:p w:rsidR="00406BE7" w:rsidRPr="00DA2AA1" w:rsidRDefault="00406BE7" w:rsidP="00406BE7">
      <w:pPr>
        <w:autoSpaceDE w:val="0"/>
        <w:autoSpaceDN w:val="0"/>
        <w:adjustRightInd w:val="0"/>
        <w:spacing w:after="0" w:line="240" w:lineRule="auto"/>
        <w:rPr>
          <w:rFonts w:ascii="Arial" w:eastAsiaTheme="minorEastAsia" w:hAnsi="Arial" w:cs="Arial"/>
        </w:rPr>
      </w:pPr>
    </w:p>
    <w:p w:rsidR="00406BE7" w:rsidRPr="00DA2AA1" w:rsidRDefault="00406BE7" w:rsidP="00406BE7">
      <w:pPr>
        <w:autoSpaceDE w:val="0"/>
        <w:autoSpaceDN w:val="0"/>
        <w:adjustRightInd w:val="0"/>
        <w:spacing w:after="0" w:line="240" w:lineRule="auto"/>
        <w:rPr>
          <w:rFonts w:ascii="Arial" w:eastAsiaTheme="minorEastAsia" w:hAnsi="Arial" w:cs="Arial"/>
        </w:rPr>
      </w:pPr>
      <w:r w:rsidRPr="00DA2AA1">
        <w:rPr>
          <w:rFonts w:ascii="Arial" w:eastAsiaTheme="minorEastAsia" w:hAnsi="Arial" w:cs="Arial"/>
        </w:rPr>
        <w:t xml:space="preserve">(i) whether or not you have accepted an offer of admission for another school or schools. If you have accepted such an offer, you must </w:t>
      </w:r>
      <w:r w:rsidR="00A22884" w:rsidRPr="00DA2AA1">
        <w:rPr>
          <w:rFonts w:ascii="Arial" w:eastAsiaTheme="minorEastAsia" w:hAnsi="Arial" w:cs="Arial"/>
        </w:rPr>
        <w:t xml:space="preserve">also </w:t>
      </w:r>
      <w:r w:rsidRPr="00DA2AA1">
        <w:rPr>
          <w:rFonts w:ascii="Arial" w:eastAsiaTheme="minorEastAsia" w:hAnsi="Arial" w:cs="Arial"/>
        </w:rPr>
        <w:t>provide details of</w:t>
      </w:r>
      <w:r w:rsidR="00A22884" w:rsidRPr="00DA2AA1">
        <w:rPr>
          <w:rFonts w:ascii="Arial" w:eastAsiaTheme="minorEastAsia" w:hAnsi="Arial" w:cs="Arial"/>
        </w:rPr>
        <w:t xml:space="preserve"> the offer or offers concerned and</w:t>
      </w:r>
    </w:p>
    <w:p w:rsidR="00764262" w:rsidRPr="00DA2AA1" w:rsidRDefault="00764262" w:rsidP="00406BE7">
      <w:pPr>
        <w:autoSpaceDE w:val="0"/>
        <w:autoSpaceDN w:val="0"/>
        <w:adjustRightInd w:val="0"/>
        <w:spacing w:after="0" w:line="240" w:lineRule="auto"/>
        <w:rPr>
          <w:rFonts w:ascii="Arial" w:eastAsiaTheme="minorEastAsia" w:hAnsi="Arial" w:cs="Arial"/>
        </w:rPr>
      </w:pPr>
    </w:p>
    <w:p w:rsidR="00764262" w:rsidRPr="00DA2AA1" w:rsidRDefault="00406BE7" w:rsidP="00406BE7">
      <w:pPr>
        <w:autoSpaceDE w:val="0"/>
        <w:autoSpaceDN w:val="0"/>
        <w:adjustRightInd w:val="0"/>
        <w:spacing w:after="0" w:line="240" w:lineRule="auto"/>
        <w:rPr>
          <w:rFonts w:ascii="Arial" w:eastAsiaTheme="minorEastAsia" w:hAnsi="Arial" w:cs="Arial"/>
        </w:rPr>
      </w:pPr>
      <w:r w:rsidRPr="00DA2AA1">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rsidR="00E47AF1" w:rsidRPr="00DA2AA1" w:rsidRDefault="00E47AF1" w:rsidP="00406BE7">
      <w:pPr>
        <w:autoSpaceDE w:val="0"/>
        <w:autoSpaceDN w:val="0"/>
        <w:adjustRightInd w:val="0"/>
        <w:spacing w:after="0" w:line="240" w:lineRule="auto"/>
        <w:rPr>
          <w:rFonts w:ascii="Arial" w:eastAsiaTheme="minorEastAsia" w:hAnsi="Arial" w:cs="Arial"/>
        </w:rPr>
      </w:pPr>
    </w:p>
    <w:p w:rsidR="00ED1621" w:rsidRPr="00DA2AA1" w:rsidRDefault="00ED1621" w:rsidP="00103809">
      <w:pPr>
        <w:pStyle w:val="Heading2"/>
        <w:numPr>
          <w:ilvl w:val="0"/>
          <w:numId w:val="29"/>
        </w:numPr>
        <w:rPr>
          <w:rFonts w:ascii="Arial" w:eastAsiaTheme="minorEastAsia" w:hAnsi="Arial" w:cs="Arial"/>
          <w:b/>
          <w:color w:val="auto"/>
          <w:sz w:val="24"/>
          <w:szCs w:val="24"/>
        </w:rPr>
      </w:pPr>
      <w:r w:rsidRPr="00DA2AA1">
        <w:rPr>
          <w:rFonts w:ascii="Arial" w:eastAsiaTheme="minorEastAsia" w:hAnsi="Arial" w:cs="Arial"/>
          <w:b/>
          <w:color w:val="auto"/>
          <w:sz w:val="24"/>
          <w:szCs w:val="24"/>
        </w:rPr>
        <w:t>Circumstances in which offers may not be made or may be withdrawn</w:t>
      </w:r>
    </w:p>
    <w:p w:rsidR="00406BE7" w:rsidRPr="00DA2AA1" w:rsidRDefault="00406BE7" w:rsidP="00406BE7">
      <w:pPr>
        <w:autoSpaceDE w:val="0"/>
        <w:autoSpaceDN w:val="0"/>
        <w:adjustRightInd w:val="0"/>
        <w:spacing w:after="0" w:line="240" w:lineRule="auto"/>
        <w:rPr>
          <w:rFonts w:ascii="Arial" w:eastAsiaTheme="minorEastAsia" w:hAnsi="Arial" w:cs="Arial"/>
        </w:rPr>
      </w:pPr>
    </w:p>
    <w:p w:rsidR="00406BE7" w:rsidRPr="00DA2AA1" w:rsidRDefault="00406BE7" w:rsidP="00406BE7">
      <w:pPr>
        <w:autoSpaceDE w:val="0"/>
        <w:autoSpaceDN w:val="0"/>
        <w:adjustRightInd w:val="0"/>
        <w:spacing w:after="0" w:line="240" w:lineRule="auto"/>
        <w:rPr>
          <w:rFonts w:ascii="Arial" w:eastAsiaTheme="minorEastAsia" w:hAnsi="Arial" w:cs="Arial"/>
        </w:rPr>
      </w:pPr>
      <w:r w:rsidRPr="00DA2AA1">
        <w:rPr>
          <w:rFonts w:ascii="Arial" w:eastAsiaTheme="minorEastAsia" w:hAnsi="Arial" w:cs="Arial"/>
        </w:rPr>
        <w:t>An offer of admission may not be made or m</w:t>
      </w:r>
      <w:r w:rsidR="00B74E58" w:rsidRPr="00DA2AA1">
        <w:rPr>
          <w:rFonts w:ascii="Arial" w:eastAsiaTheme="minorEastAsia" w:hAnsi="Arial" w:cs="Arial"/>
        </w:rPr>
        <w:t>ay be withdrawn by liosmór Mochuda N.S</w:t>
      </w:r>
      <w:r w:rsidRPr="00DA2AA1">
        <w:rPr>
          <w:rFonts w:ascii="Arial" w:eastAsiaTheme="minorEastAsia" w:hAnsi="Arial" w:cs="Arial"/>
        </w:rPr>
        <w:t xml:space="preserve"> where—</w:t>
      </w:r>
    </w:p>
    <w:p w:rsidR="00406BE7" w:rsidRPr="00DA2AA1"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DA2AA1">
        <w:rPr>
          <w:rFonts w:ascii="Arial" w:eastAsiaTheme="minorEastAsia" w:hAnsi="Arial" w:cs="Arial"/>
        </w:rPr>
        <w:t>it is established that information contained in the application is false or misleading.</w:t>
      </w:r>
    </w:p>
    <w:p w:rsidR="00406BE7" w:rsidRPr="00DA2AA1"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DA2AA1">
        <w:rPr>
          <w:rFonts w:ascii="Arial" w:eastAsiaTheme="minorEastAsia" w:hAnsi="Arial" w:cs="Arial"/>
        </w:rPr>
        <w:t>an applicant fails to confirm acceptance of an offer of admission on or before the date set out in the annual admission notice of the school.</w:t>
      </w:r>
    </w:p>
    <w:p w:rsidR="00406BE7" w:rsidRPr="00DA2AA1"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DA2AA1">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Pr="00DA2AA1"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DA2AA1">
        <w:rPr>
          <w:rFonts w:ascii="Arial" w:eastAsiaTheme="minorEastAsia" w:hAnsi="Arial" w:cs="Arial"/>
        </w:rPr>
        <w:t xml:space="preserve">an applicant has failed to comply with the requirements of ‘acceptance of an offer’ as set out in </w:t>
      </w:r>
      <w:hyperlink w:anchor="_Acceptance_of_an" w:history="1">
        <w:r w:rsidR="00883B35" w:rsidRPr="00DA2AA1">
          <w:rPr>
            <w:rStyle w:val="Hyperlink"/>
            <w:rFonts w:ascii="Arial" w:eastAsiaTheme="minorEastAsia" w:hAnsi="Arial" w:cs="Arial"/>
            <w:color w:val="auto"/>
          </w:rPr>
          <w:t>section 10</w:t>
        </w:r>
      </w:hyperlink>
      <w:r w:rsidR="00883B35" w:rsidRPr="00DA2AA1">
        <w:rPr>
          <w:rFonts w:ascii="Arial" w:eastAsiaTheme="minorEastAsia" w:hAnsi="Arial" w:cs="Arial"/>
        </w:rPr>
        <w:t xml:space="preserve"> </w:t>
      </w:r>
      <w:r w:rsidRPr="00DA2AA1">
        <w:rPr>
          <w:rFonts w:ascii="Arial" w:eastAsiaTheme="minorEastAsia" w:hAnsi="Arial" w:cs="Arial"/>
        </w:rPr>
        <w:t>above.</w:t>
      </w:r>
    </w:p>
    <w:p w:rsidR="001F69E3" w:rsidRPr="00DA2AA1" w:rsidRDefault="001F69E3" w:rsidP="001F69E3">
      <w:pPr>
        <w:autoSpaceDE w:val="0"/>
        <w:autoSpaceDN w:val="0"/>
        <w:adjustRightInd w:val="0"/>
        <w:spacing w:after="0" w:line="240" w:lineRule="auto"/>
        <w:ind w:left="851"/>
        <w:contextualSpacing/>
        <w:rPr>
          <w:rFonts w:ascii="Arial" w:eastAsiaTheme="minorEastAsia" w:hAnsi="Arial" w:cs="Arial"/>
        </w:rPr>
      </w:pPr>
    </w:p>
    <w:p w:rsidR="00E47AF1" w:rsidRPr="00DA2AA1" w:rsidRDefault="00E47AF1" w:rsidP="001F69E3">
      <w:pPr>
        <w:autoSpaceDE w:val="0"/>
        <w:autoSpaceDN w:val="0"/>
        <w:adjustRightInd w:val="0"/>
        <w:spacing w:after="0" w:line="240" w:lineRule="auto"/>
        <w:ind w:left="851"/>
        <w:contextualSpacing/>
        <w:rPr>
          <w:rFonts w:ascii="Arial" w:eastAsiaTheme="minorEastAsia" w:hAnsi="Arial" w:cs="Arial"/>
        </w:rPr>
      </w:pPr>
    </w:p>
    <w:p w:rsidR="00121CB2" w:rsidRPr="00DA2AA1" w:rsidRDefault="00121CB2" w:rsidP="003207E9">
      <w:pPr>
        <w:pStyle w:val="Heading2"/>
        <w:numPr>
          <w:ilvl w:val="0"/>
          <w:numId w:val="29"/>
        </w:numPr>
        <w:rPr>
          <w:rFonts w:ascii="Arial" w:eastAsiaTheme="minorEastAsia" w:hAnsi="Arial" w:cs="Arial"/>
          <w:b/>
          <w:color w:val="auto"/>
          <w:sz w:val="24"/>
          <w:szCs w:val="24"/>
        </w:rPr>
      </w:pPr>
      <w:r w:rsidRPr="00DA2AA1">
        <w:rPr>
          <w:rFonts w:ascii="Arial" w:eastAsiaTheme="minorEastAsia" w:hAnsi="Arial" w:cs="Arial"/>
          <w:b/>
          <w:color w:val="auto"/>
          <w:sz w:val="24"/>
          <w:szCs w:val="24"/>
        </w:rPr>
        <w:t>Sharing of Data with other schools</w:t>
      </w:r>
    </w:p>
    <w:p w:rsidR="00121CB2" w:rsidRPr="00DA2AA1" w:rsidRDefault="00121CB2" w:rsidP="00E47AF1">
      <w:pPr>
        <w:spacing w:after="0" w:line="240" w:lineRule="auto"/>
        <w:rPr>
          <w:rFonts w:ascii="Arial" w:eastAsiaTheme="minorEastAsia" w:hAnsi="Arial" w:cs="Arial"/>
          <w:b/>
        </w:rPr>
      </w:pPr>
    </w:p>
    <w:p w:rsidR="006772A0" w:rsidRPr="00DA2AA1" w:rsidRDefault="00121CB2" w:rsidP="00E47AF1">
      <w:pPr>
        <w:spacing w:after="0" w:line="240" w:lineRule="auto"/>
        <w:rPr>
          <w:rFonts w:ascii="Arial" w:eastAsiaTheme="minorEastAsia" w:hAnsi="Arial" w:cs="Arial"/>
        </w:rPr>
      </w:pPr>
      <w:r w:rsidRPr="00DA2AA1">
        <w:rPr>
          <w:rFonts w:ascii="Arial" w:eastAsiaTheme="minorEastAsia" w:hAnsi="Arial" w:cs="Arial"/>
        </w:rPr>
        <w:t xml:space="preserve">Applicants should be aware that section 66(6) of the Education (Admission to Schools) Act 2018 allows for the sharing of </w:t>
      </w:r>
      <w:r w:rsidR="00A2174D" w:rsidRPr="00DA2AA1">
        <w:rPr>
          <w:rFonts w:ascii="Arial" w:eastAsiaTheme="minorEastAsia" w:hAnsi="Arial" w:cs="Arial"/>
        </w:rPr>
        <w:t>certain information</w:t>
      </w:r>
      <w:r w:rsidRPr="00DA2AA1">
        <w:rPr>
          <w:rFonts w:ascii="Arial" w:eastAsiaTheme="minorEastAsia" w:hAnsi="Arial" w:cs="Arial"/>
        </w:rPr>
        <w:t xml:space="preserve"> between schools in order to facilitate the efficient admission of students. </w:t>
      </w:r>
    </w:p>
    <w:p w:rsidR="005C6E16" w:rsidRPr="00DA2AA1" w:rsidRDefault="005C6E16" w:rsidP="00E47AF1">
      <w:pPr>
        <w:spacing w:after="0" w:line="240" w:lineRule="auto"/>
        <w:rPr>
          <w:rFonts w:ascii="Arial" w:eastAsiaTheme="minorEastAsia" w:hAnsi="Arial" w:cs="Arial"/>
        </w:rPr>
      </w:pPr>
    </w:p>
    <w:p w:rsidR="00CE4027" w:rsidRPr="00DA2AA1" w:rsidRDefault="00CE4027" w:rsidP="00CE4027">
      <w:pPr>
        <w:spacing w:after="0" w:line="240" w:lineRule="auto"/>
        <w:jc w:val="both"/>
        <w:rPr>
          <w:rFonts w:ascii="Arial" w:eastAsiaTheme="minorEastAsia" w:hAnsi="Arial" w:cs="Arial"/>
        </w:rPr>
      </w:pPr>
      <w:r w:rsidRPr="00DA2AA1">
        <w:rPr>
          <w:rFonts w:ascii="Arial" w:eastAsiaTheme="minorEastAsia" w:hAnsi="Arial" w:cs="Arial"/>
        </w:rPr>
        <w:t>Section 66(6) allows a school to provide a patron or another board of management with a list of the students in relation to whom—</w:t>
      </w:r>
    </w:p>
    <w:p w:rsidR="00CE4027" w:rsidRPr="00DA2AA1" w:rsidRDefault="00CE4027" w:rsidP="00CE4027">
      <w:pPr>
        <w:spacing w:after="0" w:line="240" w:lineRule="auto"/>
        <w:jc w:val="both"/>
        <w:rPr>
          <w:rFonts w:ascii="Arial" w:eastAsiaTheme="minorEastAsia" w:hAnsi="Arial" w:cs="Arial"/>
        </w:rPr>
      </w:pPr>
    </w:p>
    <w:p w:rsidR="00CE4027" w:rsidRPr="00DA2AA1" w:rsidRDefault="00CE4027" w:rsidP="00CE4027">
      <w:pPr>
        <w:spacing w:after="0" w:line="240" w:lineRule="auto"/>
        <w:ind w:left="720"/>
        <w:jc w:val="both"/>
        <w:rPr>
          <w:rFonts w:ascii="Arial" w:eastAsiaTheme="minorEastAsia" w:hAnsi="Arial" w:cs="Arial"/>
        </w:rPr>
      </w:pPr>
      <w:r w:rsidRPr="00DA2AA1">
        <w:rPr>
          <w:rFonts w:ascii="Arial" w:eastAsiaTheme="minorEastAsia" w:hAnsi="Arial" w:cs="Arial"/>
        </w:rPr>
        <w:t>(i) an application for admission to the school has been received,</w:t>
      </w:r>
    </w:p>
    <w:p w:rsidR="00CE4027" w:rsidRPr="00DA2AA1" w:rsidRDefault="00CE4027" w:rsidP="00CE4027">
      <w:pPr>
        <w:spacing w:after="0" w:line="240" w:lineRule="auto"/>
        <w:ind w:left="720"/>
        <w:jc w:val="both"/>
        <w:rPr>
          <w:rFonts w:ascii="Arial" w:eastAsiaTheme="minorEastAsia" w:hAnsi="Arial" w:cs="Arial"/>
        </w:rPr>
      </w:pPr>
    </w:p>
    <w:p w:rsidR="00CE4027" w:rsidRPr="00DA2AA1" w:rsidRDefault="00CE4027" w:rsidP="00CE4027">
      <w:pPr>
        <w:spacing w:after="0" w:line="240" w:lineRule="auto"/>
        <w:ind w:left="720"/>
        <w:jc w:val="both"/>
        <w:rPr>
          <w:rFonts w:ascii="Arial" w:eastAsiaTheme="minorEastAsia" w:hAnsi="Arial" w:cs="Arial"/>
        </w:rPr>
      </w:pPr>
      <w:r w:rsidRPr="00DA2AA1">
        <w:rPr>
          <w:rFonts w:ascii="Arial" w:eastAsiaTheme="minorEastAsia" w:hAnsi="Arial" w:cs="Arial"/>
        </w:rPr>
        <w:t>(ii) an offer of admission to the school has been made, or</w:t>
      </w:r>
    </w:p>
    <w:p w:rsidR="00CE4027" w:rsidRPr="00DA2AA1" w:rsidRDefault="00CE4027" w:rsidP="00CE4027">
      <w:pPr>
        <w:spacing w:after="0" w:line="240" w:lineRule="auto"/>
        <w:ind w:left="720"/>
        <w:jc w:val="both"/>
        <w:rPr>
          <w:rFonts w:ascii="Arial" w:eastAsiaTheme="minorEastAsia" w:hAnsi="Arial" w:cs="Arial"/>
        </w:rPr>
      </w:pPr>
    </w:p>
    <w:p w:rsidR="00CE4027" w:rsidRPr="00DA2AA1" w:rsidRDefault="00CE4027" w:rsidP="00CE4027">
      <w:pPr>
        <w:spacing w:after="0" w:line="240" w:lineRule="auto"/>
        <w:ind w:left="720"/>
        <w:jc w:val="both"/>
        <w:rPr>
          <w:rFonts w:ascii="Arial" w:eastAsiaTheme="minorEastAsia" w:hAnsi="Arial" w:cs="Arial"/>
        </w:rPr>
      </w:pPr>
      <w:r w:rsidRPr="00DA2AA1">
        <w:rPr>
          <w:rFonts w:ascii="Arial" w:eastAsiaTheme="minorEastAsia" w:hAnsi="Arial" w:cs="Arial"/>
        </w:rPr>
        <w:t>(iii) an offer of admission to the school has been accepted.</w:t>
      </w:r>
    </w:p>
    <w:p w:rsidR="00CE4027" w:rsidRPr="00DA2AA1" w:rsidRDefault="00CE4027" w:rsidP="00CE4027">
      <w:pPr>
        <w:spacing w:after="0" w:line="240" w:lineRule="auto"/>
        <w:jc w:val="both"/>
        <w:rPr>
          <w:rFonts w:ascii="Arial" w:eastAsiaTheme="minorEastAsia" w:hAnsi="Arial" w:cs="Arial"/>
          <w:u w:val="single"/>
        </w:rPr>
      </w:pPr>
    </w:p>
    <w:p w:rsidR="00CE4027" w:rsidRPr="00DA2AA1" w:rsidRDefault="00B74E58" w:rsidP="00CE4027">
      <w:pPr>
        <w:spacing w:after="0" w:line="240" w:lineRule="auto"/>
        <w:jc w:val="both"/>
        <w:rPr>
          <w:rFonts w:ascii="Arial" w:eastAsiaTheme="minorEastAsia" w:hAnsi="Arial" w:cs="Arial"/>
          <w:u w:val="single"/>
        </w:rPr>
      </w:pPr>
      <w:r w:rsidRPr="00DA2AA1">
        <w:rPr>
          <w:rFonts w:ascii="Arial" w:eastAsiaTheme="minorEastAsia" w:hAnsi="Arial" w:cs="Arial"/>
          <w:u w:val="single"/>
        </w:rPr>
        <w:t xml:space="preserve">The list may include </w:t>
      </w:r>
      <w:r w:rsidR="00CE4027" w:rsidRPr="00DA2AA1">
        <w:rPr>
          <w:rFonts w:ascii="Arial" w:eastAsiaTheme="minorEastAsia" w:hAnsi="Arial" w:cs="Arial"/>
          <w:u w:val="single"/>
        </w:rPr>
        <w:t>all of the following:</w:t>
      </w:r>
    </w:p>
    <w:p w:rsidR="00CE4027" w:rsidRPr="00DA2AA1" w:rsidRDefault="00CE4027" w:rsidP="00CE4027">
      <w:pPr>
        <w:spacing w:after="0" w:line="240" w:lineRule="auto"/>
        <w:ind w:left="720"/>
        <w:jc w:val="both"/>
        <w:rPr>
          <w:rFonts w:ascii="Arial" w:eastAsiaTheme="minorEastAsia" w:hAnsi="Arial" w:cs="Arial"/>
        </w:rPr>
      </w:pPr>
      <w:r w:rsidRPr="00DA2AA1">
        <w:rPr>
          <w:rFonts w:ascii="Arial" w:eastAsiaTheme="minorEastAsia" w:hAnsi="Arial" w:cs="Arial"/>
        </w:rPr>
        <w:br/>
        <w:t>(i) the date on which an application for admission was received by the school;</w:t>
      </w:r>
    </w:p>
    <w:p w:rsidR="00CE4027" w:rsidRPr="00DA2AA1" w:rsidRDefault="00CE4027" w:rsidP="00CE4027">
      <w:pPr>
        <w:spacing w:after="0" w:line="240" w:lineRule="auto"/>
        <w:ind w:left="720"/>
        <w:jc w:val="both"/>
        <w:rPr>
          <w:rFonts w:ascii="Arial" w:eastAsiaTheme="minorEastAsia" w:hAnsi="Arial" w:cs="Arial"/>
        </w:rPr>
      </w:pPr>
    </w:p>
    <w:p w:rsidR="00CE4027" w:rsidRPr="00DA2AA1" w:rsidRDefault="00CE4027" w:rsidP="00CE4027">
      <w:pPr>
        <w:spacing w:after="0" w:line="240" w:lineRule="auto"/>
        <w:ind w:left="720"/>
        <w:jc w:val="both"/>
        <w:rPr>
          <w:rFonts w:ascii="Arial" w:eastAsiaTheme="minorEastAsia" w:hAnsi="Arial" w:cs="Arial"/>
        </w:rPr>
      </w:pPr>
      <w:r w:rsidRPr="00DA2AA1">
        <w:rPr>
          <w:rFonts w:ascii="Arial" w:eastAsiaTheme="minorEastAsia" w:hAnsi="Arial" w:cs="Arial"/>
        </w:rPr>
        <w:t>(ii) the date on which an offer of admission was made by the school;</w:t>
      </w:r>
    </w:p>
    <w:p w:rsidR="00CE4027" w:rsidRPr="00DA2AA1" w:rsidRDefault="00CE4027" w:rsidP="00CE4027">
      <w:pPr>
        <w:spacing w:after="0" w:line="240" w:lineRule="auto"/>
        <w:ind w:left="720"/>
        <w:jc w:val="both"/>
        <w:rPr>
          <w:rFonts w:ascii="Arial" w:eastAsiaTheme="minorEastAsia" w:hAnsi="Arial" w:cs="Arial"/>
        </w:rPr>
      </w:pPr>
    </w:p>
    <w:p w:rsidR="00CE4027" w:rsidRPr="00DA2AA1" w:rsidRDefault="00CE4027" w:rsidP="00CE4027">
      <w:pPr>
        <w:spacing w:after="0" w:line="240" w:lineRule="auto"/>
        <w:ind w:left="720"/>
        <w:jc w:val="both"/>
        <w:rPr>
          <w:rFonts w:ascii="Arial" w:eastAsiaTheme="minorEastAsia" w:hAnsi="Arial" w:cs="Arial"/>
        </w:rPr>
      </w:pPr>
      <w:r w:rsidRPr="00DA2AA1">
        <w:rPr>
          <w:rFonts w:ascii="Arial" w:eastAsiaTheme="minorEastAsia" w:hAnsi="Arial" w:cs="Arial"/>
        </w:rPr>
        <w:t>(iii) the date on which an offer of admission was accepted by an applicant;</w:t>
      </w:r>
    </w:p>
    <w:p w:rsidR="00CE4027" w:rsidRPr="00DA2AA1" w:rsidRDefault="00CE4027" w:rsidP="00CE4027">
      <w:pPr>
        <w:spacing w:after="0" w:line="240" w:lineRule="auto"/>
        <w:ind w:left="720"/>
        <w:jc w:val="both"/>
        <w:rPr>
          <w:rFonts w:ascii="Arial" w:eastAsiaTheme="minorEastAsia" w:hAnsi="Arial" w:cs="Arial"/>
        </w:rPr>
      </w:pPr>
    </w:p>
    <w:p w:rsidR="00CE4027" w:rsidRPr="00DA2AA1" w:rsidRDefault="00CE4027" w:rsidP="00CE4027">
      <w:pPr>
        <w:spacing w:after="0" w:line="240" w:lineRule="auto"/>
        <w:ind w:left="720"/>
        <w:jc w:val="both"/>
        <w:rPr>
          <w:rFonts w:ascii="Arial" w:eastAsiaTheme="minorEastAsia" w:hAnsi="Arial" w:cs="Arial"/>
        </w:rPr>
      </w:pPr>
      <w:r w:rsidRPr="00DA2AA1">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sidRPr="00DA2AA1">
        <w:rPr>
          <w:rFonts w:ascii="Arial" w:eastAsiaTheme="minorEastAsia" w:hAnsi="Arial" w:cs="Arial"/>
        </w:rPr>
        <w:t>2005)</w:t>
      </w:r>
      <w:r w:rsidRPr="00DA2AA1">
        <w:rPr>
          <w:rFonts w:ascii="Arial" w:eastAsiaTheme="minorEastAsia" w:hAnsi="Arial" w:cs="Arial"/>
        </w:rPr>
        <w:t>.</w:t>
      </w:r>
    </w:p>
    <w:p w:rsidR="00E47AF1" w:rsidRPr="00DA2AA1" w:rsidRDefault="00E47AF1" w:rsidP="00E47AF1">
      <w:pPr>
        <w:rPr>
          <w:rFonts w:ascii="Arial" w:hAnsi="Arial" w:cs="Arial"/>
        </w:rPr>
      </w:pPr>
    </w:p>
    <w:p w:rsidR="00331D27" w:rsidRPr="00DA2AA1" w:rsidRDefault="00A22884" w:rsidP="003207E9">
      <w:pPr>
        <w:pStyle w:val="Heading2"/>
        <w:numPr>
          <w:ilvl w:val="0"/>
          <w:numId w:val="29"/>
        </w:numPr>
        <w:rPr>
          <w:rFonts w:ascii="Arial" w:eastAsiaTheme="minorEastAsia" w:hAnsi="Arial" w:cs="Arial"/>
          <w:b/>
          <w:color w:val="auto"/>
          <w:sz w:val="24"/>
          <w:szCs w:val="24"/>
        </w:rPr>
      </w:pPr>
      <w:r w:rsidRPr="00DA2AA1">
        <w:rPr>
          <w:rFonts w:ascii="Arial" w:eastAsiaTheme="minorEastAsia" w:hAnsi="Arial" w:cs="Arial"/>
          <w:b/>
          <w:color w:val="auto"/>
          <w:sz w:val="24"/>
          <w:szCs w:val="24"/>
        </w:rPr>
        <w:t xml:space="preserve">Waiting </w:t>
      </w:r>
      <w:r w:rsidR="005E4A3E" w:rsidRPr="00DA2AA1">
        <w:rPr>
          <w:rFonts w:ascii="Arial" w:eastAsiaTheme="minorEastAsia" w:hAnsi="Arial" w:cs="Arial"/>
          <w:b/>
          <w:color w:val="auto"/>
          <w:sz w:val="24"/>
          <w:szCs w:val="24"/>
        </w:rPr>
        <w:t>l</w:t>
      </w:r>
      <w:r w:rsidRPr="00DA2AA1">
        <w:rPr>
          <w:rFonts w:ascii="Arial" w:eastAsiaTheme="minorEastAsia" w:hAnsi="Arial" w:cs="Arial"/>
          <w:b/>
          <w:color w:val="auto"/>
          <w:sz w:val="24"/>
          <w:szCs w:val="24"/>
        </w:rPr>
        <w:t>ist</w:t>
      </w:r>
      <w:r w:rsidR="001F35D0" w:rsidRPr="00DA2AA1">
        <w:rPr>
          <w:rFonts w:ascii="Arial" w:eastAsiaTheme="minorEastAsia" w:hAnsi="Arial" w:cs="Arial"/>
          <w:b/>
          <w:color w:val="auto"/>
          <w:sz w:val="24"/>
          <w:szCs w:val="24"/>
        </w:rPr>
        <w:t xml:space="preserve"> in the event of oversubscription</w:t>
      </w:r>
    </w:p>
    <w:p w:rsidR="00331D27" w:rsidRPr="00DA2AA1" w:rsidRDefault="00331D27" w:rsidP="00331D27">
      <w:pPr>
        <w:spacing w:after="0" w:line="240" w:lineRule="auto"/>
        <w:ind w:left="709"/>
        <w:contextualSpacing/>
        <w:rPr>
          <w:rFonts w:ascii="Arial" w:eastAsiaTheme="minorEastAsia" w:hAnsi="Arial" w:cs="Arial"/>
          <w:b/>
        </w:rPr>
      </w:pPr>
    </w:p>
    <w:p w:rsidR="00331D27" w:rsidRPr="00DA2AA1" w:rsidRDefault="00331D27" w:rsidP="00331D27">
      <w:pPr>
        <w:autoSpaceDE w:val="0"/>
        <w:autoSpaceDN w:val="0"/>
        <w:adjustRightInd w:val="0"/>
        <w:spacing w:after="0" w:line="240" w:lineRule="auto"/>
        <w:rPr>
          <w:rFonts w:ascii="Arial" w:eastAsiaTheme="minorEastAsia" w:hAnsi="Arial" w:cs="Arial"/>
        </w:rPr>
      </w:pPr>
      <w:r w:rsidRPr="00DA2AA1">
        <w:rPr>
          <w:rFonts w:ascii="Arial" w:eastAsiaTheme="minorEastAsia" w:hAnsi="Arial" w:cs="Arial"/>
        </w:rPr>
        <w:t xml:space="preserve">In the event of there being more applications to the school year concerned than places available, a waiting list of students whose applications for admission </w:t>
      </w:r>
      <w:r w:rsidR="00B74E58" w:rsidRPr="00DA2AA1">
        <w:rPr>
          <w:rFonts w:ascii="Arial" w:eastAsiaTheme="minorEastAsia" w:hAnsi="Arial" w:cs="Arial"/>
        </w:rPr>
        <w:t xml:space="preserve">to Liosmór Mochuda N.S </w:t>
      </w:r>
      <w:r w:rsidRPr="00DA2AA1">
        <w:rPr>
          <w:rFonts w:ascii="Arial" w:eastAsiaTheme="minorEastAsia" w:hAnsi="Arial" w:cs="Arial"/>
        </w:rPr>
        <w:t xml:space="preserve">were unsuccessful </w:t>
      </w:r>
      <w:r w:rsidR="001F35D0" w:rsidRPr="00DA2AA1">
        <w:rPr>
          <w:rFonts w:ascii="Arial" w:eastAsiaTheme="minorEastAsia" w:hAnsi="Arial" w:cs="Arial"/>
        </w:rPr>
        <w:t xml:space="preserve">due to the school being oversubscribed </w:t>
      </w:r>
      <w:r w:rsidRPr="00DA2AA1">
        <w:rPr>
          <w:rFonts w:ascii="Arial" w:eastAsiaTheme="minorEastAsia" w:hAnsi="Arial" w:cs="Arial"/>
        </w:rPr>
        <w:t>will be compiled and will remain valid for the school year in which admission is being sought.</w:t>
      </w:r>
    </w:p>
    <w:p w:rsidR="00331D27" w:rsidRPr="00DA2AA1" w:rsidRDefault="00331D27" w:rsidP="00331D27">
      <w:pPr>
        <w:autoSpaceDE w:val="0"/>
        <w:autoSpaceDN w:val="0"/>
        <w:adjustRightInd w:val="0"/>
        <w:spacing w:after="0" w:line="240" w:lineRule="auto"/>
        <w:ind w:left="1080"/>
        <w:contextualSpacing/>
        <w:rPr>
          <w:rFonts w:ascii="Arial" w:eastAsiaTheme="minorEastAsia" w:hAnsi="Arial" w:cs="Arial"/>
        </w:rPr>
      </w:pPr>
    </w:p>
    <w:p w:rsidR="00D3482E" w:rsidRPr="00DA2AA1" w:rsidRDefault="00331D27" w:rsidP="00D3482E">
      <w:pPr>
        <w:autoSpaceDE w:val="0"/>
        <w:autoSpaceDN w:val="0"/>
        <w:adjustRightInd w:val="0"/>
        <w:spacing w:after="0" w:line="240" w:lineRule="auto"/>
        <w:rPr>
          <w:rFonts w:ascii="Arial" w:eastAsiaTheme="minorEastAsia" w:hAnsi="Arial" w:cs="Arial"/>
        </w:rPr>
      </w:pPr>
      <w:r w:rsidRPr="00DA2AA1">
        <w:rPr>
          <w:rFonts w:ascii="Arial" w:eastAsiaTheme="minorEastAsia" w:hAnsi="Arial" w:cs="Arial"/>
        </w:rPr>
        <w:lastRenderedPageBreak/>
        <w:t>Placement on th</w:t>
      </w:r>
      <w:r w:rsidR="00B74E58" w:rsidRPr="00DA2AA1">
        <w:rPr>
          <w:rFonts w:ascii="Arial" w:eastAsiaTheme="minorEastAsia" w:hAnsi="Arial" w:cs="Arial"/>
        </w:rPr>
        <w:t xml:space="preserve">e waiting list of Liosmór Mochuda N.S </w:t>
      </w:r>
      <w:r w:rsidRPr="00DA2AA1">
        <w:rPr>
          <w:rFonts w:ascii="Arial" w:eastAsiaTheme="minorEastAsia" w:hAnsi="Arial" w:cs="Arial"/>
        </w:rPr>
        <w:t xml:space="preserve">is in the order of priority assigned to the students’ applications </w:t>
      </w:r>
      <w:r w:rsidR="001F35D0" w:rsidRPr="00DA2AA1">
        <w:rPr>
          <w:rFonts w:ascii="Arial" w:eastAsiaTheme="minorEastAsia" w:hAnsi="Arial" w:cs="Arial"/>
        </w:rPr>
        <w:t xml:space="preserve">after the school has applied </w:t>
      </w:r>
      <w:r w:rsidRPr="00DA2AA1">
        <w:rPr>
          <w:rFonts w:ascii="Arial" w:eastAsiaTheme="minorEastAsia" w:hAnsi="Arial" w:cs="Arial"/>
        </w:rPr>
        <w:t xml:space="preserve">the selection criteria </w:t>
      </w:r>
      <w:r w:rsidR="001F35D0" w:rsidRPr="00DA2AA1">
        <w:rPr>
          <w:rFonts w:ascii="Arial" w:eastAsiaTheme="minorEastAsia" w:hAnsi="Arial" w:cs="Arial"/>
        </w:rPr>
        <w:t>in accordance with</w:t>
      </w:r>
      <w:r w:rsidRPr="00DA2AA1">
        <w:rPr>
          <w:rFonts w:ascii="Arial" w:eastAsiaTheme="minorEastAsia" w:hAnsi="Arial" w:cs="Arial"/>
        </w:rPr>
        <w:t xml:space="preserve"> this admission policy.  </w:t>
      </w:r>
    </w:p>
    <w:p w:rsidR="005C6E16" w:rsidRPr="00DA2AA1" w:rsidRDefault="005C6E16" w:rsidP="00D3482E">
      <w:pPr>
        <w:autoSpaceDE w:val="0"/>
        <w:autoSpaceDN w:val="0"/>
        <w:adjustRightInd w:val="0"/>
        <w:spacing w:after="0" w:line="240" w:lineRule="auto"/>
        <w:rPr>
          <w:rFonts w:ascii="Arial" w:eastAsiaTheme="minorEastAsia" w:hAnsi="Arial" w:cs="Arial"/>
        </w:rPr>
      </w:pPr>
    </w:p>
    <w:p w:rsidR="00D3482E" w:rsidRPr="00DA2AA1" w:rsidRDefault="005F73A2" w:rsidP="005E4A3E">
      <w:pPr>
        <w:autoSpaceDE w:val="0"/>
        <w:autoSpaceDN w:val="0"/>
        <w:adjustRightInd w:val="0"/>
        <w:spacing w:after="0" w:line="240" w:lineRule="auto"/>
        <w:rPr>
          <w:rFonts w:ascii="Arial" w:eastAsiaTheme="minorEastAsia" w:hAnsi="Arial" w:cs="Arial"/>
        </w:rPr>
      </w:pPr>
      <w:r w:rsidRPr="00DA2AA1">
        <w:rPr>
          <w:rFonts w:ascii="Arial" w:eastAsiaTheme="minorEastAsia" w:hAnsi="Arial" w:cs="Arial"/>
        </w:rPr>
        <w:t>Applicant</w:t>
      </w:r>
      <w:r w:rsidR="000F520A" w:rsidRPr="00DA2AA1">
        <w:rPr>
          <w:rFonts w:ascii="Arial" w:eastAsiaTheme="minorEastAsia" w:hAnsi="Arial" w:cs="Arial"/>
        </w:rPr>
        <w:t xml:space="preserve"> students</w:t>
      </w:r>
      <w:r w:rsidRPr="00DA2AA1">
        <w:rPr>
          <w:rFonts w:ascii="Arial" w:eastAsiaTheme="minorEastAsia" w:hAnsi="Arial" w:cs="Arial"/>
        </w:rPr>
        <w:t xml:space="preserve"> whose applications are received after the closing date outlined in the Annual Admission Notice, will be placed at the end of the waiting list in order of the date of receipt of the application.</w:t>
      </w:r>
      <w:r w:rsidR="00870486" w:rsidRPr="00DA2AA1">
        <w:rPr>
          <w:rFonts w:ascii="Arial" w:eastAsiaTheme="minorEastAsia" w:hAnsi="Arial" w:cs="Arial"/>
        </w:rPr>
        <w:t xml:space="preserve"> </w:t>
      </w:r>
    </w:p>
    <w:p w:rsidR="005F73A2" w:rsidRPr="00DA2AA1" w:rsidRDefault="005F73A2" w:rsidP="005E4A3E">
      <w:pPr>
        <w:autoSpaceDE w:val="0"/>
        <w:autoSpaceDN w:val="0"/>
        <w:adjustRightInd w:val="0"/>
        <w:spacing w:after="0" w:line="240" w:lineRule="auto"/>
        <w:rPr>
          <w:rFonts w:ascii="Arial" w:eastAsiaTheme="minorEastAsia" w:hAnsi="Arial" w:cs="Arial"/>
        </w:rPr>
      </w:pPr>
    </w:p>
    <w:p w:rsidR="005E4A3E" w:rsidRPr="00DA2AA1" w:rsidRDefault="005E4A3E" w:rsidP="005E4A3E">
      <w:pPr>
        <w:autoSpaceDE w:val="0"/>
        <w:autoSpaceDN w:val="0"/>
        <w:adjustRightInd w:val="0"/>
        <w:spacing w:after="0" w:line="240" w:lineRule="auto"/>
        <w:rPr>
          <w:rFonts w:ascii="Arial" w:eastAsiaTheme="minorEastAsia" w:hAnsi="Arial" w:cs="Arial"/>
        </w:rPr>
      </w:pPr>
      <w:r w:rsidRPr="00DA2AA1">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E47AF1" w:rsidRPr="00DA2AA1" w:rsidRDefault="00E47AF1" w:rsidP="005E4A3E">
      <w:pPr>
        <w:autoSpaceDE w:val="0"/>
        <w:autoSpaceDN w:val="0"/>
        <w:adjustRightInd w:val="0"/>
        <w:spacing w:after="0" w:line="240" w:lineRule="auto"/>
        <w:rPr>
          <w:rFonts w:ascii="Arial" w:eastAsiaTheme="minorEastAsia" w:hAnsi="Arial" w:cs="Arial"/>
        </w:rPr>
      </w:pPr>
    </w:p>
    <w:p w:rsidR="00331D27" w:rsidRPr="00DA2AA1" w:rsidRDefault="00331D27" w:rsidP="00331D27">
      <w:pPr>
        <w:spacing w:after="0" w:line="240" w:lineRule="auto"/>
        <w:ind w:left="1080"/>
        <w:rPr>
          <w:rFonts w:ascii="Arial" w:eastAsiaTheme="minorEastAsia" w:hAnsi="Arial" w:cs="Arial"/>
        </w:rPr>
      </w:pPr>
    </w:p>
    <w:p w:rsidR="00331D27" w:rsidRPr="00DA2AA1" w:rsidRDefault="00331D27" w:rsidP="00F10754">
      <w:pPr>
        <w:pStyle w:val="Heading2"/>
        <w:numPr>
          <w:ilvl w:val="0"/>
          <w:numId w:val="29"/>
        </w:numPr>
        <w:rPr>
          <w:rFonts w:ascii="Arial" w:eastAsiaTheme="minorEastAsia" w:hAnsi="Arial" w:cs="Arial"/>
          <w:b/>
          <w:color w:val="auto"/>
          <w:sz w:val="24"/>
          <w:szCs w:val="24"/>
        </w:rPr>
      </w:pPr>
      <w:r w:rsidRPr="00DA2AA1">
        <w:rPr>
          <w:rFonts w:ascii="Arial" w:eastAsiaTheme="minorEastAsia" w:hAnsi="Arial" w:cs="Arial"/>
          <w:b/>
          <w:color w:val="auto"/>
          <w:sz w:val="24"/>
          <w:szCs w:val="24"/>
        </w:rPr>
        <w:t>Late Applications</w:t>
      </w:r>
    </w:p>
    <w:p w:rsidR="006772A0" w:rsidRPr="00DA2AA1" w:rsidRDefault="006772A0" w:rsidP="00331D27">
      <w:pPr>
        <w:spacing w:after="0" w:line="240" w:lineRule="auto"/>
        <w:ind w:left="1080"/>
        <w:contextualSpacing/>
        <w:rPr>
          <w:rFonts w:ascii="Arial" w:eastAsiaTheme="minorEastAsia" w:hAnsi="Arial" w:cs="Arial"/>
        </w:rPr>
      </w:pPr>
    </w:p>
    <w:p w:rsidR="00F156E8" w:rsidRPr="00DA2AA1" w:rsidRDefault="00331D27" w:rsidP="00322FEE">
      <w:pPr>
        <w:spacing w:after="0" w:line="240" w:lineRule="auto"/>
        <w:rPr>
          <w:rFonts w:ascii="Arial" w:hAnsi="Arial" w:cs="Arial"/>
        </w:rPr>
      </w:pPr>
      <w:r w:rsidRPr="00DA2AA1">
        <w:rPr>
          <w:rFonts w:ascii="Arial" w:eastAsiaTheme="minorEastAsia" w:hAnsi="Arial" w:cs="Arial"/>
        </w:rPr>
        <w:t xml:space="preserve">All applications for admission received after the closing date as outlined in the </w:t>
      </w:r>
      <w:r w:rsidR="00D3482E" w:rsidRPr="00DA2AA1">
        <w:rPr>
          <w:rFonts w:ascii="Arial" w:eastAsiaTheme="minorEastAsia" w:hAnsi="Arial" w:cs="Arial"/>
        </w:rPr>
        <w:t>a</w:t>
      </w:r>
      <w:r w:rsidRPr="00DA2AA1">
        <w:rPr>
          <w:rFonts w:ascii="Arial" w:eastAsiaTheme="minorEastAsia" w:hAnsi="Arial" w:cs="Arial"/>
        </w:rPr>
        <w:t xml:space="preserve">nnual </w:t>
      </w:r>
      <w:r w:rsidR="00D3482E" w:rsidRPr="00DA2AA1">
        <w:rPr>
          <w:rFonts w:ascii="Arial" w:eastAsiaTheme="minorEastAsia" w:hAnsi="Arial" w:cs="Arial"/>
        </w:rPr>
        <w:t>a</w:t>
      </w:r>
      <w:r w:rsidRPr="00DA2AA1">
        <w:rPr>
          <w:rFonts w:ascii="Arial" w:eastAsiaTheme="minorEastAsia" w:hAnsi="Arial" w:cs="Arial"/>
        </w:rPr>
        <w:t xml:space="preserve">dmission </w:t>
      </w:r>
      <w:r w:rsidR="00D3482E" w:rsidRPr="00DA2AA1">
        <w:rPr>
          <w:rFonts w:ascii="Arial" w:eastAsiaTheme="minorEastAsia" w:hAnsi="Arial" w:cs="Arial"/>
        </w:rPr>
        <w:t>n</w:t>
      </w:r>
      <w:r w:rsidRPr="00DA2AA1">
        <w:rPr>
          <w:rFonts w:ascii="Arial" w:eastAsiaTheme="minorEastAsia" w:hAnsi="Arial" w:cs="Arial"/>
        </w:rPr>
        <w:t>otice will be</w:t>
      </w:r>
      <w:r w:rsidR="00176E00" w:rsidRPr="00DA2AA1">
        <w:rPr>
          <w:rFonts w:ascii="Arial" w:eastAsiaTheme="minorEastAsia" w:hAnsi="Arial" w:cs="Arial"/>
        </w:rPr>
        <w:t xml:space="preserve"> considered and decided upon </w:t>
      </w:r>
      <w:r w:rsidRPr="00DA2AA1">
        <w:rPr>
          <w:rFonts w:ascii="Arial" w:eastAsiaTheme="minorEastAsia" w:hAnsi="Arial" w:cs="Arial"/>
        </w:rPr>
        <w:t>in</w:t>
      </w:r>
      <w:r w:rsidR="00481B24" w:rsidRPr="00DA2AA1">
        <w:rPr>
          <w:rFonts w:ascii="Arial" w:eastAsiaTheme="minorEastAsia" w:hAnsi="Arial" w:cs="Arial"/>
        </w:rPr>
        <w:t xml:space="preserve"> accordance</w:t>
      </w:r>
      <w:r w:rsidRPr="00DA2AA1">
        <w:rPr>
          <w:rFonts w:ascii="Arial" w:eastAsiaTheme="minorEastAsia" w:hAnsi="Arial" w:cs="Arial"/>
        </w:rPr>
        <w:t xml:space="preserve"> with </w:t>
      </w:r>
      <w:r w:rsidR="00D3482E" w:rsidRPr="00DA2AA1">
        <w:rPr>
          <w:rFonts w:ascii="Arial" w:eastAsiaTheme="minorEastAsia" w:hAnsi="Arial" w:cs="Arial"/>
        </w:rPr>
        <w:t>our</w:t>
      </w:r>
      <w:r w:rsidRPr="00DA2AA1">
        <w:rPr>
          <w:rFonts w:ascii="Arial" w:eastAsiaTheme="minorEastAsia" w:hAnsi="Arial" w:cs="Arial"/>
        </w:rPr>
        <w:t xml:space="preserve"> school</w:t>
      </w:r>
      <w:r w:rsidR="00D3482E" w:rsidRPr="00DA2AA1">
        <w:rPr>
          <w:rFonts w:ascii="Arial" w:eastAsiaTheme="minorEastAsia" w:hAnsi="Arial" w:cs="Arial"/>
        </w:rPr>
        <w:t>’</w:t>
      </w:r>
      <w:r w:rsidRPr="00DA2AA1">
        <w:rPr>
          <w:rFonts w:ascii="Arial" w:eastAsiaTheme="minorEastAsia" w:hAnsi="Arial" w:cs="Arial"/>
        </w:rPr>
        <w:t>s admissions policy</w:t>
      </w:r>
      <w:r w:rsidR="00481B24" w:rsidRPr="00DA2AA1">
        <w:rPr>
          <w:rFonts w:ascii="Arial" w:eastAsiaTheme="minorEastAsia" w:hAnsi="Arial" w:cs="Arial"/>
        </w:rPr>
        <w:t>, the Education Admissions to School Act 2018 and any regulations made under that Act</w:t>
      </w:r>
      <w:r w:rsidR="00322FEE" w:rsidRPr="00DA2AA1">
        <w:rPr>
          <w:rFonts w:ascii="Arial" w:hAnsi="Arial" w:cs="Arial"/>
        </w:rPr>
        <w:t>.</w:t>
      </w:r>
      <w:r w:rsidR="00F156E8" w:rsidRPr="00DA2AA1">
        <w:rPr>
          <w:rFonts w:ascii="Arial" w:hAnsi="Arial" w:cs="Arial"/>
        </w:rPr>
        <w:t xml:space="preserve"> </w:t>
      </w:r>
    </w:p>
    <w:p w:rsidR="00F156E8" w:rsidRPr="00DA2AA1" w:rsidRDefault="00F156E8" w:rsidP="00322FEE">
      <w:pPr>
        <w:spacing w:after="0" w:line="240" w:lineRule="auto"/>
        <w:rPr>
          <w:rFonts w:ascii="Arial" w:hAnsi="Arial" w:cs="Arial"/>
        </w:rPr>
      </w:pPr>
    </w:p>
    <w:p w:rsidR="00331D27" w:rsidRPr="00DA2AA1" w:rsidRDefault="00F156E8" w:rsidP="00322FEE">
      <w:pPr>
        <w:spacing w:after="0" w:line="240" w:lineRule="auto"/>
        <w:rPr>
          <w:rFonts w:ascii="Arial" w:hAnsi="Arial" w:cs="Arial"/>
        </w:rPr>
      </w:pPr>
      <w:r w:rsidRPr="00DA2AA1">
        <w:rPr>
          <w:rFonts w:ascii="Arial" w:hAnsi="Arial" w:cs="Arial"/>
        </w:rPr>
        <w:t xml:space="preserve">Late applicants will be notified of the decision in respect of their application no later than three weeks after the date on which the school received the application. </w:t>
      </w:r>
      <w:r w:rsidR="000F520A" w:rsidRPr="00DA2AA1">
        <w:rPr>
          <w:rFonts w:ascii="Arial" w:hAnsi="Arial" w:cs="Arial"/>
        </w:rPr>
        <w:t>Applicant students</w:t>
      </w:r>
      <w:r w:rsidRPr="00DA2AA1">
        <w:rPr>
          <w:rFonts w:ascii="Arial" w:hAnsi="Arial" w:cs="Arial"/>
        </w:rPr>
        <w:t xml:space="preserve"> will be offered a place if </w:t>
      </w:r>
      <w:r w:rsidR="00870486" w:rsidRPr="00DA2AA1">
        <w:rPr>
          <w:rFonts w:ascii="Arial" w:hAnsi="Arial" w:cs="Arial"/>
        </w:rPr>
        <w:t>a</w:t>
      </w:r>
      <w:r w:rsidRPr="00DA2AA1">
        <w:rPr>
          <w:rFonts w:ascii="Arial" w:hAnsi="Arial" w:cs="Arial"/>
        </w:rPr>
        <w:t xml:space="preserve"> place</w:t>
      </w:r>
      <w:r w:rsidR="006651B8" w:rsidRPr="00DA2AA1">
        <w:rPr>
          <w:rFonts w:ascii="Arial" w:hAnsi="Arial" w:cs="Arial"/>
        </w:rPr>
        <w:t xml:space="preserve"> is</w:t>
      </w:r>
      <w:r w:rsidRPr="00DA2AA1">
        <w:rPr>
          <w:rFonts w:ascii="Arial" w:hAnsi="Arial" w:cs="Arial"/>
        </w:rPr>
        <w:t xml:space="preserve"> available. In the event that there is no place available, the name of the applicant</w:t>
      </w:r>
      <w:r w:rsidR="000F520A" w:rsidRPr="00DA2AA1">
        <w:rPr>
          <w:rFonts w:ascii="Arial" w:hAnsi="Arial" w:cs="Arial"/>
        </w:rPr>
        <w:t xml:space="preserve"> student</w:t>
      </w:r>
      <w:r w:rsidRPr="00DA2AA1">
        <w:rPr>
          <w:rFonts w:ascii="Arial" w:hAnsi="Arial" w:cs="Arial"/>
        </w:rPr>
        <w:t xml:space="preserve"> will be added to the waiting list in</w:t>
      </w:r>
      <w:r w:rsidR="000F520A" w:rsidRPr="00DA2AA1">
        <w:rPr>
          <w:rFonts w:ascii="Arial" w:hAnsi="Arial" w:cs="Arial"/>
        </w:rPr>
        <w:t xml:space="preserve"> accordance with</w:t>
      </w:r>
      <w:r w:rsidRPr="00DA2AA1">
        <w:rPr>
          <w:rFonts w:ascii="Arial" w:hAnsi="Arial" w:cs="Arial"/>
        </w:rPr>
        <w:t xml:space="preserve"> Section 13</w:t>
      </w:r>
      <w:r w:rsidR="000F520A" w:rsidRPr="00DA2AA1">
        <w:rPr>
          <w:rFonts w:ascii="Arial" w:hAnsi="Arial" w:cs="Arial"/>
        </w:rPr>
        <w:t xml:space="preserve"> of this policy</w:t>
      </w:r>
      <w:r w:rsidRPr="00DA2AA1">
        <w:rPr>
          <w:rFonts w:ascii="Arial" w:hAnsi="Arial" w:cs="Arial"/>
        </w:rPr>
        <w:t>.</w:t>
      </w:r>
    </w:p>
    <w:p w:rsidR="00F156E8" w:rsidRPr="00DA2AA1" w:rsidRDefault="00F156E8" w:rsidP="00322FEE">
      <w:pPr>
        <w:spacing w:after="0" w:line="240" w:lineRule="auto"/>
        <w:rPr>
          <w:rFonts w:ascii="Arial" w:eastAsiaTheme="minorEastAsia" w:hAnsi="Arial" w:cs="Arial"/>
          <w:strike/>
        </w:rPr>
      </w:pPr>
    </w:p>
    <w:p w:rsidR="00E47AF1" w:rsidRPr="00DA2AA1" w:rsidRDefault="00E47AF1" w:rsidP="00322FEE">
      <w:pPr>
        <w:spacing w:after="0" w:line="240" w:lineRule="auto"/>
        <w:rPr>
          <w:rFonts w:ascii="Arial" w:eastAsiaTheme="minorEastAsia" w:hAnsi="Arial" w:cs="Arial"/>
          <w:strike/>
        </w:rPr>
      </w:pPr>
    </w:p>
    <w:p w:rsidR="00B74E58" w:rsidRPr="00DA2AA1" w:rsidRDefault="00B74E58" w:rsidP="00322FEE">
      <w:pPr>
        <w:spacing w:after="0" w:line="240" w:lineRule="auto"/>
        <w:rPr>
          <w:rFonts w:ascii="Arial" w:eastAsiaTheme="minorEastAsia" w:hAnsi="Arial" w:cs="Arial"/>
          <w:strike/>
        </w:rPr>
      </w:pPr>
    </w:p>
    <w:p w:rsidR="00B74E58" w:rsidRPr="00DA2AA1" w:rsidRDefault="00B74E58" w:rsidP="00322FEE">
      <w:pPr>
        <w:spacing w:after="0" w:line="240" w:lineRule="auto"/>
        <w:rPr>
          <w:rFonts w:ascii="Arial" w:eastAsiaTheme="minorEastAsia" w:hAnsi="Arial" w:cs="Arial"/>
          <w:strike/>
        </w:rPr>
      </w:pPr>
    </w:p>
    <w:p w:rsidR="00B74E58" w:rsidRPr="00DA2AA1" w:rsidRDefault="00B74E58" w:rsidP="00322FEE">
      <w:pPr>
        <w:spacing w:after="0" w:line="240" w:lineRule="auto"/>
        <w:rPr>
          <w:rFonts w:ascii="Arial" w:eastAsiaTheme="minorEastAsia" w:hAnsi="Arial" w:cs="Arial"/>
          <w:strike/>
        </w:rPr>
      </w:pPr>
    </w:p>
    <w:p w:rsidR="00B74E58" w:rsidRPr="00DA2AA1" w:rsidRDefault="00B74E58" w:rsidP="00322FEE">
      <w:pPr>
        <w:spacing w:after="0" w:line="240" w:lineRule="auto"/>
        <w:rPr>
          <w:rFonts w:ascii="Arial" w:eastAsiaTheme="minorEastAsia" w:hAnsi="Arial" w:cs="Arial"/>
          <w:strike/>
        </w:rPr>
      </w:pPr>
    </w:p>
    <w:p w:rsidR="00B74E58" w:rsidRPr="00DA2AA1" w:rsidRDefault="00B74E58" w:rsidP="00322FEE">
      <w:pPr>
        <w:spacing w:after="0" w:line="240" w:lineRule="auto"/>
        <w:rPr>
          <w:rFonts w:ascii="Arial" w:eastAsiaTheme="minorEastAsia" w:hAnsi="Arial" w:cs="Arial"/>
          <w:strike/>
        </w:rPr>
      </w:pPr>
    </w:p>
    <w:p w:rsidR="00B74E58" w:rsidRPr="00DA2AA1" w:rsidRDefault="00B74E58" w:rsidP="00322FEE">
      <w:pPr>
        <w:spacing w:after="0" w:line="240" w:lineRule="auto"/>
        <w:rPr>
          <w:rFonts w:ascii="Arial" w:eastAsiaTheme="minorEastAsia" w:hAnsi="Arial" w:cs="Arial"/>
          <w:strike/>
        </w:rPr>
      </w:pPr>
    </w:p>
    <w:p w:rsidR="00331D27" w:rsidRPr="00DA2AA1" w:rsidRDefault="00331D27" w:rsidP="00F10754">
      <w:pPr>
        <w:pStyle w:val="Heading2"/>
        <w:numPr>
          <w:ilvl w:val="0"/>
          <w:numId w:val="29"/>
        </w:numPr>
        <w:rPr>
          <w:rFonts w:ascii="Arial" w:eastAsiaTheme="minorEastAsia" w:hAnsi="Arial" w:cs="Arial"/>
          <w:b/>
          <w:color w:val="auto"/>
          <w:sz w:val="24"/>
          <w:szCs w:val="24"/>
        </w:rPr>
      </w:pPr>
      <w:bookmarkStart w:id="5" w:name="_Procedures_for_admission"/>
      <w:bookmarkStart w:id="6" w:name="_Ref31796632"/>
      <w:bookmarkEnd w:id="5"/>
      <w:r w:rsidRPr="00DA2AA1">
        <w:rPr>
          <w:rFonts w:ascii="Arial" w:eastAsiaTheme="minorEastAsia" w:hAnsi="Arial" w:cs="Arial"/>
          <w:b/>
          <w:color w:val="auto"/>
          <w:sz w:val="24"/>
          <w:szCs w:val="24"/>
        </w:rPr>
        <w:t>Procedures for admission of students to other years</w:t>
      </w:r>
      <w:r w:rsidR="00D3482E" w:rsidRPr="00DA2AA1">
        <w:rPr>
          <w:rFonts w:ascii="Arial" w:eastAsiaTheme="minorEastAsia" w:hAnsi="Arial" w:cs="Arial"/>
          <w:b/>
          <w:color w:val="auto"/>
          <w:sz w:val="24"/>
          <w:szCs w:val="24"/>
        </w:rPr>
        <w:t xml:space="preserve"> and during the school year</w:t>
      </w:r>
      <w:bookmarkEnd w:id="6"/>
    </w:p>
    <w:p w:rsidR="00E47AF1" w:rsidRPr="00DA2AA1" w:rsidRDefault="00E47AF1" w:rsidP="00E47AF1">
      <w:pPr>
        <w:pStyle w:val="ListParagraph"/>
        <w:spacing w:line="240" w:lineRule="auto"/>
        <w:ind w:left="360"/>
        <w:rPr>
          <w:rFonts w:ascii="Arial" w:eastAsiaTheme="minorEastAsia" w:hAnsi="Arial" w:cs="Arial"/>
          <w:b/>
          <w:sz w:val="24"/>
          <w:szCs w:val="24"/>
        </w:rPr>
      </w:pPr>
    </w:p>
    <w:tbl>
      <w:tblPr>
        <w:tblStyle w:val="TableGrid0"/>
        <w:tblW w:w="0" w:type="auto"/>
        <w:tblLook w:val="04A0"/>
      </w:tblPr>
      <w:tblGrid>
        <w:gridCol w:w="9016"/>
      </w:tblGrid>
      <w:tr w:rsidR="00E47AF1" w:rsidRPr="00DA2AA1" w:rsidTr="00B93179">
        <w:trPr>
          <w:trHeight w:val="1937"/>
        </w:trPr>
        <w:tc>
          <w:tcPr>
            <w:tcW w:w="9016" w:type="dxa"/>
            <w:shd w:val="clear" w:color="auto" w:fill="E7E6E6" w:themeFill="background2"/>
          </w:tcPr>
          <w:p w:rsidR="00E47AF1" w:rsidRPr="00DA2AA1" w:rsidRDefault="00E47AF1" w:rsidP="00B93179">
            <w:pPr>
              <w:autoSpaceDE w:val="0"/>
              <w:autoSpaceDN w:val="0"/>
              <w:adjustRightInd w:val="0"/>
              <w:rPr>
                <w:rFonts w:ascii="Arial" w:eastAsiaTheme="minorEastAsia" w:hAnsi="Arial" w:cs="Arial"/>
              </w:rPr>
            </w:pPr>
            <w:r w:rsidRPr="00DA2AA1">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rsidR="00E47AF1" w:rsidRPr="00DA2AA1" w:rsidRDefault="00E47AF1" w:rsidP="00B93179">
            <w:pPr>
              <w:autoSpaceDE w:val="0"/>
              <w:autoSpaceDN w:val="0"/>
              <w:adjustRightInd w:val="0"/>
              <w:rPr>
                <w:rFonts w:ascii="Arial" w:eastAsiaTheme="minorEastAsia" w:hAnsi="Arial" w:cs="Arial"/>
              </w:rPr>
            </w:pPr>
          </w:p>
          <w:p w:rsidR="004F6BAC" w:rsidRPr="00DA2AA1" w:rsidRDefault="006651B8" w:rsidP="004F6BAC">
            <w:pPr>
              <w:rPr>
                <w:rFonts w:ascii="Arial" w:hAnsi="Arial" w:cs="Arial"/>
              </w:rPr>
            </w:pPr>
            <w:r w:rsidRPr="00DA2AA1">
              <w:rPr>
                <w:rFonts w:ascii="Arial" w:hAnsi="Arial" w:cs="Arial"/>
              </w:rPr>
              <w:t>Applicants</w:t>
            </w:r>
            <w:r w:rsidR="004F6BAC" w:rsidRPr="00DA2AA1">
              <w:rPr>
                <w:rFonts w:ascii="Arial" w:hAnsi="Arial" w:cs="Arial"/>
              </w:rPr>
              <w:t xml:space="preserve"> will be notified of the decision in respect of their application no later than three weeks after the date on which the school received the application.</w:t>
            </w:r>
            <w:r w:rsidRPr="00DA2AA1">
              <w:rPr>
                <w:rFonts w:ascii="Arial" w:hAnsi="Arial" w:cs="Arial"/>
              </w:rPr>
              <w:t xml:space="preserve"> </w:t>
            </w:r>
            <w:r w:rsidR="004F6BAC" w:rsidRPr="00DA2AA1">
              <w:rPr>
                <w:rFonts w:ascii="Arial" w:hAnsi="Arial" w:cs="Arial"/>
              </w:rPr>
              <w:t>Applicant</w:t>
            </w:r>
            <w:r w:rsidR="000F520A" w:rsidRPr="00DA2AA1">
              <w:rPr>
                <w:rFonts w:ascii="Arial" w:hAnsi="Arial" w:cs="Arial"/>
              </w:rPr>
              <w:t xml:space="preserve"> students</w:t>
            </w:r>
            <w:r w:rsidR="004F6BAC" w:rsidRPr="00DA2AA1">
              <w:rPr>
                <w:rFonts w:ascii="Arial" w:hAnsi="Arial" w:cs="Arial"/>
              </w:rPr>
              <w:t xml:space="preserve"> </w:t>
            </w:r>
            <w:r w:rsidRPr="00DA2AA1">
              <w:rPr>
                <w:rFonts w:ascii="Arial" w:hAnsi="Arial" w:cs="Arial"/>
              </w:rPr>
              <w:t>will be offered a place in the relevant class if a place is available.</w:t>
            </w:r>
            <w:r w:rsidR="004F6BAC" w:rsidRPr="00DA2AA1">
              <w:rPr>
                <w:rFonts w:ascii="Arial" w:hAnsi="Arial" w:cs="Arial"/>
              </w:rPr>
              <w:t xml:space="preserve"> In the event that the number of applications exceeds the number of available places in the relevant class, the school will apply </w:t>
            </w:r>
            <w:r w:rsidR="004F6BAC" w:rsidRPr="00DA2AA1">
              <w:rPr>
                <w:rFonts w:ascii="Arial" w:eastAsiaTheme="minorEastAsia" w:hAnsi="Arial" w:cs="Arial"/>
              </w:rPr>
              <w:t xml:space="preserve">the selection criteria </w:t>
            </w:r>
            <w:r w:rsidR="00986357" w:rsidRPr="00DA2AA1">
              <w:rPr>
                <w:rFonts w:ascii="Arial" w:eastAsiaTheme="minorEastAsia" w:hAnsi="Arial" w:cs="Arial"/>
              </w:rPr>
              <w:t xml:space="preserve">set out in </w:t>
            </w:r>
            <w:r w:rsidR="004F6BAC" w:rsidRPr="00DA2AA1">
              <w:rPr>
                <w:rFonts w:ascii="Arial" w:eastAsiaTheme="minorEastAsia" w:hAnsi="Arial" w:cs="Arial"/>
              </w:rPr>
              <w:t>Section 6 of this policy to those applications</w:t>
            </w:r>
            <w:r w:rsidR="007B4523" w:rsidRPr="00DA2AA1">
              <w:rPr>
                <w:rFonts w:ascii="Arial" w:eastAsiaTheme="minorEastAsia" w:hAnsi="Arial" w:cs="Arial"/>
              </w:rPr>
              <w:t>.</w:t>
            </w:r>
            <w:r w:rsidRPr="00DA2AA1">
              <w:rPr>
                <w:rFonts w:ascii="Arial" w:hAnsi="Arial" w:cs="Arial"/>
              </w:rPr>
              <w:t xml:space="preserve">  </w:t>
            </w:r>
            <w:r w:rsidR="004F6BAC" w:rsidRPr="00DA2AA1">
              <w:rPr>
                <w:rFonts w:ascii="Arial" w:hAnsi="Arial" w:cs="Arial"/>
              </w:rPr>
              <w:t xml:space="preserve">In the event that there is no place available, the name of the applicant </w:t>
            </w:r>
            <w:r w:rsidR="000F520A" w:rsidRPr="00DA2AA1">
              <w:rPr>
                <w:rFonts w:ascii="Arial" w:hAnsi="Arial" w:cs="Arial"/>
              </w:rPr>
              <w:t xml:space="preserve">student </w:t>
            </w:r>
            <w:r w:rsidR="004F6BAC" w:rsidRPr="00DA2AA1">
              <w:rPr>
                <w:rFonts w:ascii="Arial" w:hAnsi="Arial" w:cs="Arial"/>
              </w:rPr>
              <w:t>will be added to the waiting list in accordance with Section 13 of this policy.</w:t>
            </w:r>
          </w:p>
          <w:p w:rsidR="00E47AF1" w:rsidRPr="00DA2AA1" w:rsidRDefault="00E47AF1" w:rsidP="00B74E58">
            <w:pPr>
              <w:autoSpaceDE w:val="0"/>
              <w:autoSpaceDN w:val="0"/>
              <w:adjustRightInd w:val="0"/>
              <w:rPr>
                <w:rFonts w:ascii="Arial" w:eastAsiaTheme="minorEastAsia" w:hAnsi="Arial" w:cs="Arial"/>
              </w:rPr>
            </w:pPr>
          </w:p>
        </w:tc>
      </w:tr>
    </w:tbl>
    <w:p w:rsidR="00E47AF1" w:rsidRPr="00DA2AA1" w:rsidRDefault="00E47AF1" w:rsidP="00E47AF1">
      <w:pPr>
        <w:pStyle w:val="ListParagraph"/>
        <w:spacing w:after="0" w:line="240" w:lineRule="auto"/>
        <w:jc w:val="both"/>
        <w:rPr>
          <w:rFonts w:ascii="Arial" w:eastAsiaTheme="minorEastAsia" w:hAnsi="Arial" w:cs="Arial"/>
          <w:b/>
        </w:rPr>
      </w:pPr>
    </w:p>
    <w:p w:rsidR="00E47AF1" w:rsidRPr="00DA2AA1" w:rsidRDefault="00E47AF1" w:rsidP="00E47AF1">
      <w:pPr>
        <w:pStyle w:val="ListParagraph"/>
        <w:spacing w:after="0" w:line="240" w:lineRule="auto"/>
        <w:jc w:val="both"/>
        <w:rPr>
          <w:rFonts w:ascii="Arial" w:eastAsiaTheme="minorEastAsia" w:hAnsi="Arial" w:cs="Arial"/>
          <w:b/>
        </w:rPr>
      </w:pPr>
    </w:p>
    <w:tbl>
      <w:tblPr>
        <w:tblStyle w:val="TableGrid0"/>
        <w:tblW w:w="0" w:type="auto"/>
        <w:tblInd w:w="-5" w:type="dxa"/>
        <w:tblLook w:val="04A0"/>
      </w:tblPr>
      <w:tblGrid>
        <w:gridCol w:w="9021"/>
      </w:tblGrid>
      <w:tr w:rsidR="00E47AF1" w:rsidRPr="00DA2AA1" w:rsidTr="00B93179">
        <w:tc>
          <w:tcPr>
            <w:tcW w:w="9021" w:type="dxa"/>
            <w:shd w:val="clear" w:color="auto" w:fill="E7E6E6" w:themeFill="background2"/>
          </w:tcPr>
          <w:p w:rsidR="00E47AF1" w:rsidRPr="00DA2AA1" w:rsidRDefault="00E47AF1" w:rsidP="00B93179">
            <w:pPr>
              <w:autoSpaceDE w:val="0"/>
              <w:autoSpaceDN w:val="0"/>
              <w:adjustRightInd w:val="0"/>
              <w:rPr>
                <w:rFonts w:ascii="Arial" w:eastAsiaTheme="minorEastAsia" w:hAnsi="Arial" w:cs="Arial"/>
              </w:rPr>
            </w:pPr>
            <w:r w:rsidRPr="00DA2AA1">
              <w:rPr>
                <w:rFonts w:ascii="Arial" w:eastAsiaTheme="minorEastAsia" w:hAnsi="Arial" w:cs="Arial"/>
              </w:rPr>
              <w:t>The procedures of the school in relation to the admission of  students who are not already admitted to the school, after the commencement of the school year in which admission is sought, are as follows:</w:t>
            </w:r>
          </w:p>
          <w:p w:rsidR="006651B8" w:rsidRPr="00DA2AA1" w:rsidRDefault="006651B8" w:rsidP="006651B8">
            <w:pPr>
              <w:rPr>
                <w:rFonts w:ascii="Arial" w:hAnsi="Arial" w:cs="Arial"/>
              </w:rPr>
            </w:pPr>
            <w:r w:rsidRPr="00DA2AA1">
              <w:rPr>
                <w:rFonts w:ascii="Arial" w:hAnsi="Arial" w:cs="Arial"/>
              </w:rPr>
              <w:lastRenderedPageBreak/>
              <w:t xml:space="preserve">Late applicants will be notified of the decision in respect of their application no later than three weeks after the date on which the school received the application. </w:t>
            </w:r>
            <w:r w:rsidR="000F520A" w:rsidRPr="00DA2AA1">
              <w:rPr>
                <w:rFonts w:ascii="Arial" w:hAnsi="Arial" w:cs="Arial"/>
              </w:rPr>
              <w:t>Applicant students</w:t>
            </w:r>
            <w:r w:rsidRPr="00DA2AA1">
              <w:rPr>
                <w:rFonts w:ascii="Arial" w:hAnsi="Arial" w:cs="Arial"/>
              </w:rPr>
              <w:t xml:space="preserve"> will be offered a place if there is a place available. In the event that there is no place available, the name of the applicant</w:t>
            </w:r>
            <w:r w:rsidR="000F520A" w:rsidRPr="00DA2AA1">
              <w:rPr>
                <w:rFonts w:ascii="Arial" w:hAnsi="Arial" w:cs="Arial"/>
              </w:rPr>
              <w:t xml:space="preserve"> student</w:t>
            </w:r>
            <w:r w:rsidRPr="00DA2AA1">
              <w:rPr>
                <w:rFonts w:ascii="Arial" w:hAnsi="Arial" w:cs="Arial"/>
              </w:rPr>
              <w:t xml:space="preserve"> will be added to the waiting list </w:t>
            </w:r>
            <w:r w:rsidR="000F520A" w:rsidRPr="00DA2AA1">
              <w:rPr>
                <w:rFonts w:ascii="Arial" w:hAnsi="Arial" w:cs="Arial"/>
              </w:rPr>
              <w:t>in accordance with Section 13 of this policy.</w:t>
            </w:r>
          </w:p>
          <w:p w:rsidR="00E47AF1" w:rsidRPr="00DA2AA1" w:rsidRDefault="00E47AF1" w:rsidP="00B93179">
            <w:pPr>
              <w:pStyle w:val="ListParagraph"/>
              <w:ind w:left="0"/>
              <w:jc w:val="both"/>
              <w:rPr>
                <w:rFonts w:ascii="Arial" w:eastAsiaTheme="minorEastAsia" w:hAnsi="Arial" w:cs="Arial"/>
                <w:b/>
              </w:rPr>
            </w:pPr>
          </w:p>
        </w:tc>
      </w:tr>
    </w:tbl>
    <w:p w:rsidR="00E47AF1" w:rsidRPr="00DA2AA1" w:rsidRDefault="00E47AF1" w:rsidP="00E47AF1">
      <w:pPr>
        <w:pStyle w:val="ListParagraph"/>
        <w:spacing w:after="0" w:line="240" w:lineRule="auto"/>
        <w:jc w:val="both"/>
        <w:rPr>
          <w:rFonts w:ascii="Arial" w:eastAsiaTheme="minorEastAsia" w:hAnsi="Arial" w:cs="Arial"/>
          <w:b/>
        </w:rPr>
      </w:pPr>
    </w:p>
    <w:p w:rsidR="008A090A" w:rsidRPr="00DA2AA1" w:rsidRDefault="008A090A" w:rsidP="0088352A">
      <w:pPr>
        <w:pStyle w:val="ListParagraph"/>
        <w:autoSpaceDE w:val="0"/>
        <w:autoSpaceDN w:val="0"/>
        <w:adjustRightInd w:val="0"/>
        <w:spacing w:after="0" w:line="240" w:lineRule="auto"/>
        <w:rPr>
          <w:rFonts w:ascii="Arial" w:eastAsiaTheme="minorEastAsia" w:hAnsi="Arial" w:cs="Arial"/>
          <w:b/>
        </w:rPr>
      </w:pPr>
    </w:p>
    <w:p w:rsidR="008A090A" w:rsidRPr="00DA2AA1" w:rsidRDefault="008A090A" w:rsidP="00883B35">
      <w:pPr>
        <w:pStyle w:val="Heading2"/>
        <w:numPr>
          <w:ilvl w:val="0"/>
          <w:numId w:val="29"/>
        </w:numPr>
        <w:rPr>
          <w:rFonts w:ascii="Arial" w:eastAsiaTheme="minorEastAsia" w:hAnsi="Arial" w:cs="Arial"/>
          <w:b/>
          <w:color w:val="auto"/>
          <w:sz w:val="24"/>
          <w:szCs w:val="24"/>
        </w:rPr>
      </w:pPr>
      <w:bookmarkStart w:id="7" w:name="_Declaration_in_relation"/>
      <w:bookmarkStart w:id="8" w:name="_Ref31796682"/>
      <w:bookmarkEnd w:id="7"/>
      <w:r w:rsidRPr="00DA2AA1">
        <w:rPr>
          <w:rFonts w:ascii="Arial" w:eastAsiaTheme="minorEastAsia" w:hAnsi="Arial" w:cs="Arial"/>
          <w:b/>
          <w:color w:val="auto"/>
          <w:sz w:val="24"/>
          <w:szCs w:val="24"/>
        </w:rPr>
        <w:t>Declaration in relation to the non-charging of fees</w:t>
      </w:r>
      <w:bookmarkEnd w:id="8"/>
    </w:p>
    <w:p w:rsidR="00A52939" w:rsidRPr="00DA2AA1" w:rsidRDefault="00A52939" w:rsidP="00A52939">
      <w:pPr>
        <w:pStyle w:val="NoSpacing"/>
        <w:rPr>
          <w:rFonts w:ascii="Arial" w:eastAsiaTheme="minorEastAsia" w:hAnsi="Arial" w:cs="Arial"/>
        </w:rPr>
      </w:pPr>
    </w:p>
    <w:p w:rsidR="00A52939" w:rsidRPr="00DA2AA1" w:rsidRDefault="00A52939" w:rsidP="00A52939">
      <w:pPr>
        <w:pStyle w:val="NoSpacing"/>
        <w:rPr>
          <w:rFonts w:ascii="Arial" w:eastAsiaTheme="minorEastAsia" w:hAnsi="Arial" w:cs="Arial"/>
        </w:rPr>
      </w:pPr>
      <w:r w:rsidRPr="00DA2AA1">
        <w:rPr>
          <w:rFonts w:ascii="Arial" w:eastAsiaTheme="minorEastAsia" w:hAnsi="Arial" w:cs="Arial"/>
        </w:rPr>
        <w:t xml:space="preserve">This rule applies to </w:t>
      </w:r>
      <w:r w:rsidRPr="00DA2AA1">
        <w:rPr>
          <w:rFonts w:ascii="Arial" w:eastAsiaTheme="minorEastAsia" w:hAnsi="Arial" w:cs="Arial"/>
          <w:u w:val="single"/>
        </w:rPr>
        <w:t>all</w:t>
      </w:r>
      <w:r w:rsidRPr="00DA2AA1">
        <w:rPr>
          <w:rFonts w:ascii="Arial" w:eastAsiaTheme="minorEastAsia" w:hAnsi="Arial" w:cs="Arial"/>
        </w:rPr>
        <w:t xml:space="preserve"> schools.</w:t>
      </w:r>
    </w:p>
    <w:p w:rsidR="00A52939" w:rsidRPr="00DA2AA1" w:rsidRDefault="00A52939" w:rsidP="00A52939">
      <w:pPr>
        <w:pStyle w:val="NoSpacing"/>
        <w:rPr>
          <w:rFonts w:ascii="Arial" w:hAnsi="Arial" w:cs="Arial"/>
          <w:i/>
        </w:rPr>
      </w:pPr>
    </w:p>
    <w:p w:rsidR="008A090A" w:rsidRPr="00DA2AA1" w:rsidRDefault="00D42DA8" w:rsidP="008A090A">
      <w:pPr>
        <w:spacing w:line="240" w:lineRule="auto"/>
        <w:jc w:val="both"/>
        <w:rPr>
          <w:rFonts w:ascii="Arial" w:eastAsiaTheme="minorEastAsia" w:hAnsi="Arial" w:cs="Arial"/>
        </w:rPr>
      </w:pPr>
      <w:r w:rsidRPr="00DA2AA1">
        <w:rPr>
          <w:rFonts w:ascii="Arial" w:eastAsiaTheme="minorEastAsia" w:hAnsi="Arial" w:cs="Arial"/>
        </w:rPr>
        <w:t>The board of Liosmór Mochuda N.S</w:t>
      </w:r>
      <w:r w:rsidR="008A090A" w:rsidRPr="00DA2AA1">
        <w:rPr>
          <w:rFonts w:ascii="Arial" w:eastAsiaTheme="minorEastAsia" w:hAnsi="Arial" w:cs="Arial"/>
        </w:rPr>
        <w:t xml:space="preserve"> or any persons acting on its behalf will not charge fees for or seek payment or contributions (howsoever described) as a condition of-</w:t>
      </w:r>
    </w:p>
    <w:p w:rsidR="008A090A" w:rsidRPr="00DA2AA1" w:rsidRDefault="008A090A" w:rsidP="008A090A">
      <w:pPr>
        <w:numPr>
          <w:ilvl w:val="0"/>
          <w:numId w:val="2"/>
        </w:numPr>
        <w:spacing w:line="240" w:lineRule="auto"/>
        <w:ind w:left="426"/>
        <w:contextualSpacing/>
        <w:jc w:val="both"/>
        <w:rPr>
          <w:rFonts w:ascii="Arial" w:eastAsiaTheme="minorEastAsia" w:hAnsi="Arial" w:cs="Arial"/>
        </w:rPr>
      </w:pPr>
      <w:r w:rsidRPr="00DA2AA1">
        <w:rPr>
          <w:rFonts w:ascii="Arial" w:eastAsiaTheme="minorEastAsia" w:hAnsi="Arial" w:cs="Arial"/>
        </w:rPr>
        <w:t>an application for admission of a student to the school, or</w:t>
      </w:r>
    </w:p>
    <w:p w:rsidR="008A090A" w:rsidRPr="00DA2AA1" w:rsidRDefault="008A090A" w:rsidP="008A090A">
      <w:pPr>
        <w:numPr>
          <w:ilvl w:val="0"/>
          <w:numId w:val="2"/>
        </w:numPr>
        <w:spacing w:line="240" w:lineRule="auto"/>
        <w:ind w:left="426"/>
        <w:contextualSpacing/>
        <w:jc w:val="both"/>
        <w:rPr>
          <w:rFonts w:ascii="Arial" w:eastAsiaTheme="minorEastAsia" w:hAnsi="Arial" w:cs="Arial"/>
        </w:rPr>
      </w:pPr>
      <w:r w:rsidRPr="00DA2AA1">
        <w:rPr>
          <w:rFonts w:ascii="Arial" w:eastAsiaTheme="minorEastAsia" w:hAnsi="Arial" w:cs="Arial"/>
        </w:rPr>
        <w:t>the admission or continued enrolment of a student in the school.</w:t>
      </w:r>
    </w:p>
    <w:p w:rsidR="008A090A" w:rsidRPr="00DA2AA1" w:rsidRDefault="008A090A" w:rsidP="008A090A">
      <w:pPr>
        <w:spacing w:after="0" w:line="240" w:lineRule="auto"/>
        <w:jc w:val="both"/>
        <w:rPr>
          <w:rFonts w:ascii="Arial" w:eastAsiaTheme="minorEastAsia" w:hAnsi="Arial" w:cs="Arial"/>
        </w:rPr>
      </w:pPr>
    </w:p>
    <w:p w:rsidR="0099669A" w:rsidRPr="00DA2AA1" w:rsidRDefault="00E47AF1" w:rsidP="00EB6699">
      <w:pPr>
        <w:spacing w:line="240" w:lineRule="auto"/>
        <w:jc w:val="both"/>
        <w:rPr>
          <w:rFonts w:ascii="Arial" w:eastAsiaTheme="minorEastAsia" w:hAnsi="Arial" w:cs="Arial"/>
        </w:rPr>
      </w:pPr>
      <w:r w:rsidRPr="00DA2AA1">
        <w:rPr>
          <w:rFonts w:ascii="Arial" w:eastAsia="Times New Roman" w:hAnsi="Arial" w:cs="Arial"/>
          <w:b/>
        </w:rPr>
        <w:t>Note:</w:t>
      </w:r>
      <w:r w:rsidRPr="00DA2AA1">
        <w:rPr>
          <w:rFonts w:ascii="Arial" w:eastAsia="Times New Roman" w:hAnsi="Arial" w:cs="Arial"/>
        </w:rPr>
        <w:t xml:space="preserve"> </w:t>
      </w:r>
      <w:r w:rsidR="00A52939" w:rsidRPr="00DA2AA1">
        <w:rPr>
          <w:rFonts w:ascii="Arial" w:eastAsia="Times New Roman" w:hAnsi="Arial" w:cs="Arial"/>
        </w:rPr>
        <w:t>Exceptions apply only in relation to fee charging post primary schools, the boarding element in Boarding Schools and admission to post leaving cert or further education courses run by post-primary schools.</w:t>
      </w:r>
    </w:p>
    <w:p w:rsidR="0099669A" w:rsidRPr="00DA2AA1" w:rsidRDefault="0099669A" w:rsidP="003207E9">
      <w:pPr>
        <w:pStyle w:val="ListParagraph"/>
        <w:spacing w:after="0" w:line="240" w:lineRule="auto"/>
        <w:ind w:left="360"/>
        <w:jc w:val="both"/>
        <w:rPr>
          <w:rFonts w:ascii="Arial" w:eastAsiaTheme="minorEastAsia" w:hAnsi="Arial" w:cs="Arial"/>
          <w:b/>
          <w:sz w:val="24"/>
          <w:szCs w:val="24"/>
        </w:rPr>
      </w:pPr>
    </w:p>
    <w:p w:rsidR="00D42DA8" w:rsidRPr="00DA2AA1" w:rsidRDefault="00D42DA8" w:rsidP="003207E9">
      <w:pPr>
        <w:pStyle w:val="ListParagraph"/>
        <w:spacing w:after="0" w:line="240" w:lineRule="auto"/>
        <w:ind w:left="360"/>
        <w:jc w:val="both"/>
        <w:rPr>
          <w:rFonts w:ascii="Arial" w:eastAsiaTheme="minorEastAsia" w:hAnsi="Arial" w:cs="Arial"/>
          <w:b/>
          <w:sz w:val="24"/>
          <w:szCs w:val="24"/>
        </w:rPr>
      </w:pPr>
    </w:p>
    <w:p w:rsidR="00D42DA8" w:rsidRPr="00DA2AA1" w:rsidRDefault="00D42DA8" w:rsidP="003207E9">
      <w:pPr>
        <w:pStyle w:val="ListParagraph"/>
        <w:spacing w:after="0" w:line="240" w:lineRule="auto"/>
        <w:ind w:left="360"/>
        <w:jc w:val="both"/>
        <w:rPr>
          <w:rFonts w:ascii="Arial" w:eastAsiaTheme="minorEastAsia" w:hAnsi="Arial" w:cs="Arial"/>
          <w:b/>
          <w:sz w:val="24"/>
          <w:szCs w:val="24"/>
        </w:rPr>
      </w:pPr>
    </w:p>
    <w:p w:rsidR="008A090A" w:rsidRPr="00DA2AA1" w:rsidRDefault="005064E2" w:rsidP="005064E2">
      <w:pPr>
        <w:pStyle w:val="Heading2"/>
        <w:rPr>
          <w:rFonts w:ascii="Arial" w:eastAsiaTheme="minorEastAsia" w:hAnsi="Arial" w:cs="Arial"/>
          <w:b/>
          <w:color w:val="auto"/>
          <w:sz w:val="24"/>
          <w:szCs w:val="24"/>
        </w:rPr>
      </w:pPr>
      <w:r>
        <w:rPr>
          <w:rFonts w:ascii="Arial" w:eastAsiaTheme="minorEastAsia" w:hAnsi="Arial" w:cs="Arial"/>
          <w:b/>
          <w:color w:val="auto"/>
          <w:sz w:val="24"/>
          <w:szCs w:val="24"/>
        </w:rPr>
        <w:t>16.</w:t>
      </w:r>
      <w:r w:rsidR="008A090A" w:rsidRPr="00DA2AA1">
        <w:rPr>
          <w:rFonts w:ascii="Arial" w:eastAsiaTheme="minorEastAsia" w:hAnsi="Arial" w:cs="Arial"/>
          <w:b/>
          <w:color w:val="auto"/>
          <w:sz w:val="24"/>
          <w:szCs w:val="24"/>
        </w:rPr>
        <w:t xml:space="preserve"> Arrangements regarding students not attending religious instruction </w:t>
      </w:r>
    </w:p>
    <w:p w:rsidR="008A090A" w:rsidRPr="00DA2AA1" w:rsidRDefault="008A090A" w:rsidP="008A090A">
      <w:pPr>
        <w:spacing w:after="0" w:line="240" w:lineRule="auto"/>
        <w:rPr>
          <w:rFonts w:ascii="Arial" w:eastAsiaTheme="minorEastAsia" w:hAnsi="Arial" w:cs="Arial"/>
        </w:rPr>
      </w:pPr>
      <w:r w:rsidRPr="00DA2AA1">
        <w:rPr>
          <w:rFonts w:ascii="Arial" w:eastAsiaTheme="minorEastAsia" w:hAnsi="Arial" w:cs="Arial"/>
        </w:rPr>
        <w:t xml:space="preserve"> </w:t>
      </w:r>
    </w:p>
    <w:p w:rsidR="008A090A" w:rsidRPr="00DA2AA1" w:rsidRDefault="008A090A" w:rsidP="008A090A">
      <w:pPr>
        <w:spacing w:after="0" w:line="240" w:lineRule="auto"/>
        <w:rPr>
          <w:rFonts w:ascii="Arial" w:eastAsiaTheme="minorEastAsia" w:hAnsi="Arial" w:cs="Arial"/>
        </w:rPr>
      </w:pPr>
      <w:r w:rsidRPr="00DA2AA1">
        <w:rPr>
          <w:rFonts w:ascii="Arial" w:eastAsiaTheme="minorEastAsia" w:hAnsi="Arial" w:cs="Arial"/>
        </w:rPr>
        <w:t>This section must be completed by schools that provide religious instruction to students.</w:t>
      </w:r>
    </w:p>
    <w:p w:rsidR="008A090A" w:rsidRPr="00DA2AA1" w:rsidRDefault="008A090A" w:rsidP="008A090A">
      <w:pPr>
        <w:spacing w:after="0" w:line="240" w:lineRule="auto"/>
        <w:rPr>
          <w:rFonts w:ascii="Arial" w:eastAsiaTheme="minorEastAsia" w:hAnsi="Arial" w:cs="Arial"/>
          <w:b/>
        </w:rPr>
      </w:pPr>
    </w:p>
    <w:tbl>
      <w:tblPr>
        <w:tblStyle w:val="TableGrid0"/>
        <w:tblW w:w="0" w:type="auto"/>
        <w:tblLook w:val="04A0"/>
      </w:tblPr>
      <w:tblGrid>
        <w:gridCol w:w="9016"/>
      </w:tblGrid>
      <w:tr w:rsidR="008A090A" w:rsidRPr="00DA2AA1" w:rsidTr="00B93179">
        <w:tc>
          <w:tcPr>
            <w:tcW w:w="9016" w:type="dxa"/>
            <w:shd w:val="clear" w:color="auto" w:fill="E7E6E6" w:themeFill="background2"/>
          </w:tcPr>
          <w:p w:rsidR="001F69E3" w:rsidRPr="00DA2AA1" w:rsidRDefault="008A090A" w:rsidP="00F704E7">
            <w:pPr>
              <w:autoSpaceDE w:val="0"/>
              <w:autoSpaceDN w:val="0"/>
              <w:adjustRightInd w:val="0"/>
              <w:rPr>
                <w:rFonts w:ascii="Arial" w:eastAsiaTheme="minorEastAsia" w:hAnsi="Arial" w:cs="Arial"/>
              </w:rPr>
            </w:pPr>
            <w:r w:rsidRPr="00DA2AA1">
              <w:rPr>
                <w:rFonts w:ascii="Arial" w:eastAsiaTheme="minorEastAsia" w:hAnsi="Arial" w:cs="Arial"/>
              </w:rPr>
              <w:t>The following are the school’s arrangements for students, where the parent</w:t>
            </w:r>
            <w:r w:rsidRPr="00DA2AA1">
              <w:rPr>
                <w:rFonts w:ascii="Arial" w:eastAsiaTheme="minorEastAsia" w:hAnsi="Arial" w:cs="Arial"/>
                <w:strike/>
              </w:rPr>
              <w:t>s</w:t>
            </w:r>
            <w:r w:rsidRPr="00DA2AA1">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of such students:</w:t>
            </w:r>
          </w:p>
          <w:p w:rsidR="00D42DA8" w:rsidRPr="00DA2AA1" w:rsidRDefault="00D42DA8" w:rsidP="00F704E7">
            <w:pPr>
              <w:autoSpaceDE w:val="0"/>
              <w:autoSpaceDN w:val="0"/>
              <w:adjustRightInd w:val="0"/>
              <w:rPr>
                <w:rFonts w:ascii="Arial" w:eastAsiaTheme="minorEastAsia" w:hAnsi="Arial" w:cs="Arial"/>
              </w:rPr>
            </w:pPr>
          </w:p>
          <w:p w:rsidR="00CE4027" w:rsidRPr="00DA2AA1" w:rsidRDefault="00CE4027" w:rsidP="00F704E7">
            <w:pPr>
              <w:autoSpaceDE w:val="0"/>
              <w:autoSpaceDN w:val="0"/>
              <w:adjustRightInd w:val="0"/>
              <w:rPr>
                <w:rFonts w:ascii="Arial" w:eastAsiaTheme="minorEastAsia" w:hAnsi="Arial" w:cs="Arial"/>
              </w:rPr>
            </w:pPr>
            <w:r w:rsidRPr="00DA2AA1">
              <w:rPr>
                <w:rFonts w:ascii="Arial" w:eastAsiaTheme="minorEastAsia" w:hAnsi="Arial" w:cs="Arial"/>
              </w:rPr>
              <w:t>A written request should be made to the Principal of the school.  A meeting will then be arranged with the parent(s)</w:t>
            </w:r>
            <w:r w:rsidR="000F520A" w:rsidRPr="00DA2AA1">
              <w:rPr>
                <w:rFonts w:ascii="Arial" w:eastAsiaTheme="minorEastAsia" w:hAnsi="Arial" w:cs="Arial"/>
              </w:rPr>
              <w:t>/guardians</w:t>
            </w:r>
            <w:r w:rsidRPr="00DA2AA1">
              <w:rPr>
                <w:rFonts w:ascii="Arial" w:eastAsiaTheme="minorEastAsia" w:hAnsi="Arial" w:cs="Arial"/>
              </w:rPr>
              <w:t xml:space="preserve"> or the student, as the case may be, to discuss how the request may be accommodated by the school.</w:t>
            </w:r>
          </w:p>
          <w:p w:rsidR="00F704E7" w:rsidRPr="00DA2AA1" w:rsidRDefault="00F704E7" w:rsidP="00F704E7">
            <w:pPr>
              <w:autoSpaceDE w:val="0"/>
              <w:autoSpaceDN w:val="0"/>
              <w:adjustRightInd w:val="0"/>
              <w:rPr>
                <w:rFonts w:ascii="Arial" w:eastAsiaTheme="minorEastAsia" w:hAnsi="Arial" w:cs="Arial"/>
              </w:rPr>
            </w:pPr>
          </w:p>
          <w:p w:rsidR="00F704E7" w:rsidRPr="00DA2AA1" w:rsidRDefault="00F704E7" w:rsidP="00F704E7">
            <w:pPr>
              <w:autoSpaceDE w:val="0"/>
              <w:autoSpaceDN w:val="0"/>
              <w:adjustRightInd w:val="0"/>
              <w:rPr>
                <w:rFonts w:ascii="Arial" w:eastAsiaTheme="minorEastAsia" w:hAnsi="Arial" w:cs="Arial"/>
                <w:b/>
              </w:rPr>
            </w:pPr>
          </w:p>
        </w:tc>
      </w:tr>
    </w:tbl>
    <w:p w:rsidR="00406BE7" w:rsidRPr="00DA2AA1" w:rsidRDefault="007168B1" w:rsidP="00643A64">
      <w:pPr>
        <w:pStyle w:val="Heading2"/>
        <w:numPr>
          <w:ilvl w:val="0"/>
          <w:numId w:val="29"/>
        </w:numPr>
        <w:ind w:left="426" w:hanging="426"/>
        <w:rPr>
          <w:rFonts w:ascii="Arial" w:eastAsiaTheme="minorEastAsia" w:hAnsi="Arial" w:cs="Arial"/>
          <w:b/>
          <w:color w:val="auto"/>
          <w:sz w:val="24"/>
          <w:szCs w:val="24"/>
        </w:rPr>
      </w:pPr>
      <w:bookmarkStart w:id="9" w:name="_Reviews/appeals"/>
      <w:bookmarkStart w:id="10" w:name="_Ref31796704"/>
      <w:bookmarkEnd w:id="9"/>
      <w:r w:rsidRPr="00DA2AA1">
        <w:rPr>
          <w:rFonts w:ascii="Arial" w:eastAsiaTheme="minorEastAsia" w:hAnsi="Arial" w:cs="Arial"/>
          <w:b/>
          <w:color w:val="auto"/>
          <w:sz w:val="24"/>
          <w:szCs w:val="24"/>
        </w:rPr>
        <w:t>Reviews</w:t>
      </w:r>
      <w:r w:rsidR="00406BE7" w:rsidRPr="00DA2AA1">
        <w:rPr>
          <w:rFonts w:ascii="Arial" w:eastAsiaTheme="minorEastAsia" w:hAnsi="Arial" w:cs="Arial"/>
          <w:b/>
          <w:color w:val="auto"/>
          <w:sz w:val="24"/>
          <w:szCs w:val="24"/>
        </w:rPr>
        <w:t>/appeal</w:t>
      </w:r>
      <w:r w:rsidRPr="00DA2AA1">
        <w:rPr>
          <w:rFonts w:ascii="Arial" w:eastAsiaTheme="minorEastAsia" w:hAnsi="Arial" w:cs="Arial"/>
          <w:b/>
          <w:color w:val="auto"/>
          <w:sz w:val="24"/>
          <w:szCs w:val="24"/>
        </w:rPr>
        <w:t>s</w:t>
      </w:r>
      <w:bookmarkEnd w:id="10"/>
    </w:p>
    <w:p w:rsidR="006B04DC" w:rsidRPr="00DA2AA1" w:rsidRDefault="006B04DC" w:rsidP="00406BE7">
      <w:pPr>
        <w:autoSpaceDE w:val="0"/>
        <w:autoSpaceDN w:val="0"/>
        <w:adjustRightInd w:val="0"/>
        <w:spacing w:after="0" w:line="240" w:lineRule="auto"/>
        <w:rPr>
          <w:rFonts w:ascii="Arial" w:eastAsiaTheme="minorEastAsia" w:hAnsi="Arial" w:cs="Arial"/>
        </w:rPr>
      </w:pPr>
    </w:p>
    <w:p w:rsidR="007168B1" w:rsidRPr="00DA2AA1" w:rsidRDefault="007168B1" w:rsidP="007168B1">
      <w:pPr>
        <w:autoSpaceDE w:val="0"/>
        <w:autoSpaceDN w:val="0"/>
        <w:spacing w:line="240" w:lineRule="auto"/>
        <w:rPr>
          <w:rFonts w:ascii="Arial" w:hAnsi="Arial" w:cs="Arial"/>
          <w:b/>
          <w:bCs/>
          <w:strike/>
          <w:u w:val="single"/>
        </w:rPr>
      </w:pPr>
      <w:r w:rsidRPr="00DA2AA1">
        <w:rPr>
          <w:rFonts w:ascii="Arial" w:hAnsi="Arial" w:cs="Arial"/>
          <w:b/>
          <w:bCs/>
          <w:u w:val="single"/>
        </w:rPr>
        <w:t>Review of decisions by the board of Management</w:t>
      </w:r>
    </w:p>
    <w:p w:rsidR="007168B1" w:rsidRPr="00DA2AA1" w:rsidRDefault="007168B1" w:rsidP="007168B1">
      <w:pPr>
        <w:autoSpaceDE w:val="0"/>
        <w:autoSpaceDN w:val="0"/>
        <w:spacing w:line="240" w:lineRule="auto"/>
        <w:rPr>
          <w:rFonts w:ascii="Arial" w:hAnsi="Arial" w:cs="Arial"/>
        </w:rPr>
      </w:pPr>
      <w:r w:rsidRPr="00DA2AA1">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7168B1" w:rsidRPr="00DA2AA1" w:rsidRDefault="007168B1" w:rsidP="007168B1">
      <w:pPr>
        <w:autoSpaceDE w:val="0"/>
        <w:autoSpaceDN w:val="0"/>
        <w:spacing w:line="240" w:lineRule="auto"/>
        <w:rPr>
          <w:rFonts w:ascii="Arial" w:hAnsi="Arial" w:cs="Arial"/>
        </w:rPr>
      </w:pPr>
      <w:r w:rsidRPr="00DA2AA1">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DA2AA1" w:rsidRDefault="007168B1" w:rsidP="007168B1">
      <w:pPr>
        <w:autoSpaceDE w:val="0"/>
        <w:autoSpaceDN w:val="0"/>
        <w:spacing w:line="240" w:lineRule="auto"/>
        <w:rPr>
          <w:rFonts w:ascii="Arial" w:hAnsi="Arial" w:cs="Arial"/>
        </w:rPr>
      </w:pPr>
      <w:r w:rsidRPr="00DA2AA1">
        <w:rPr>
          <w:rFonts w:ascii="Arial" w:hAnsi="Arial" w:cs="Arial"/>
        </w:rPr>
        <w:t>The board will conduct such reviews in accordance with the requirements of the procedures determined under Section 29B and with section 29C of the Education Act 1998.</w:t>
      </w:r>
    </w:p>
    <w:p w:rsidR="007168B1" w:rsidRPr="00DA2AA1" w:rsidRDefault="007168B1" w:rsidP="007168B1">
      <w:pPr>
        <w:autoSpaceDE w:val="0"/>
        <w:autoSpaceDN w:val="0"/>
        <w:spacing w:line="240" w:lineRule="auto"/>
        <w:rPr>
          <w:rFonts w:ascii="Arial" w:hAnsi="Arial" w:cs="Arial"/>
        </w:rPr>
      </w:pPr>
      <w:r w:rsidRPr="00DA2AA1">
        <w:rPr>
          <w:rFonts w:ascii="Arial" w:hAnsi="Arial" w:cs="Arial"/>
          <w:b/>
          <w:bCs/>
        </w:rPr>
        <w:lastRenderedPageBreak/>
        <w:t xml:space="preserve">Note:  </w:t>
      </w:r>
      <w:r w:rsidRPr="00DA2AA1">
        <w:rPr>
          <w:rFonts w:ascii="Arial" w:hAnsi="Arial" w:cs="Arial"/>
        </w:rPr>
        <w:t xml:space="preserve">Where an applicant has been refused admission due to the school being oversubscribed, the applicant </w:t>
      </w:r>
      <w:r w:rsidRPr="00DA2AA1">
        <w:rPr>
          <w:rFonts w:ascii="Arial" w:hAnsi="Arial" w:cs="Arial"/>
          <w:b/>
          <w:bCs/>
          <w:u w:val="single"/>
        </w:rPr>
        <w:t>must request a review</w:t>
      </w:r>
      <w:r w:rsidRPr="00DA2AA1">
        <w:rPr>
          <w:rFonts w:ascii="Arial" w:hAnsi="Arial" w:cs="Arial"/>
        </w:rPr>
        <w:t xml:space="preserve"> of that decision by the board of management prior to making an appeal under section 29 of the Education Act 1998.</w:t>
      </w:r>
    </w:p>
    <w:p w:rsidR="007168B1" w:rsidRPr="00DA2AA1" w:rsidRDefault="007168B1" w:rsidP="007168B1">
      <w:pPr>
        <w:autoSpaceDE w:val="0"/>
        <w:autoSpaceDN w:val="0"/>
        <w:spacing w:line="240" w:lineRule="auto"/>
        <w:rPr>
          <w:rFonts w:ascii="Arial" w:hAnsi="Arial" w:cs="Arial"/>
        </w:rPr>
      </w:pPr>
      <w:r w:rsidRPr="00DA2AA1">
        <w:rPr>
          <w:rFonts w:ascii="Arial" w:hAnsi="Arial" w:cs="Arial"/>
        </w:rPr>
        <w:t xml:space="preserve">Where an applicant has been refused admission due to a reason other than the school being oversubscribed, the applicant </w:t>
      </w:r>
      <w:r w:rsidRPr="00DA2AA1">
        <w:rPr>
          <w:rFonts w:ascii="Arial" w:hAnsi="Arial" w:cs="Arial"/>
          <w:b/>
          <w:bCs/>
          <w:u w:val="single"/>
        </w:rPr>
        <w:t>may request a review</w:t>
      </w:r>
      <w:r w:rsidRPr="00DA2AA1">
        <w:rPr>
          <w:rFonts w:ascii="Arial" w:hAnsi="Arial" w:cs="Arial"/>
        </w:rPr>
        <w:t xml:space="preserve"> of that decision by the board of management prior to making an appeal under section 29 of the Education Act 1998.   </w:t>
      </w:r>
    </w:p>
    <w:p w:rsidR="00B37614" w:rsidRPr="00DA2AA1" w:rsidRDefault="00B37614" w:rsidP="00B37614">
      <w:pPr>
        <w:pStyle w:val="NoSpacing"/>
        <w:rPr>
          <w:rFonts w:ascii="Arial" w:hAnsi="Arial" w:cs="Arial"/>
        </w:rPr>
      </w:pPr>
    </w:p>
    <w:p w:rsidR="002B09BE" w:rsidRPr="00DA2AA1" w:rsidRDefault="002B09BE" w:rsidP="00B37614">
      <w:pPr>
        <w:pStyle w:val="NoSpacing"/>
        <w:rPr>
          <w:rFonts w:ascii="Arial" w:hAnsi="Arial" w:cs="Arial"/>
        </w:rPr>
      </w:pPr>
    </w:p>
    <w:p w:rsidR="007168B1" w:rsidRPr="00DA2AA1" w:rsidRDefault="007168B1" w:rsidP="007168B1">
      <w:pPr>
        <w:pStyle w:val="NormalWeb"/>
        <w:rPr>
          <w:rFonts w:ascii="Arial" w:hAnsi="Arial" w:cs="Arial"/>
          <w:b/>
          <w:bCs/>
          <w:sz w:val="22"/>
          <w:szCs w:val="22"/>
          <w:u w:val="single"/>
        </w:rPr>
      </w:pPr>
      <w:r w:rsidRPr="00DA2AA1">
        <w:rPr>
          <w:rFonts w:ascii="Arial" w:hAnsi="Arial" w:cs="Arial"/>
          <w:b/>
          <w:bCs/>
          <w:sz w:val="22"/>
          <w:szCs w:val="22"/>
          <w:u w:val="single"/>
        </w:rPr>
        <w:t>Right of appeal</w:t>
      </w:r>
    </w:p>
    <w:p w:rsidR="007168B1" w:rsidRPr="00DA2AA1" w:rsidRDefault="007168B1" w:rsidP="007168B1">
      <w:pPr>
        <w:autoSpaceDE w:val="0"/>
        <w:autoSpaceDN w:val="0"/>
        <w:spacing w:line="240" w:lineRule="auto"/>
        <w:rPr>
          <w:rFonts w:ascii="Arial" w:hAnsi="Arial" w:cs="Arial"/>
        </w:rPr>
      </w:pPr>
      <w:r w:rsidRPr="00DA2AA1">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rsidR="007168B1" w:rsidRPr="00DA2AA1" w:rsidRDefault="007168B1" w:rsidP="007168B1">
      <w:pPr>
        <w:autoSpaceDE w:val="0"/>
        <w:autoSpaceDN w:val="0"/>
        <w:spacing w:line="240" w:lineRule="auto"/>
        <w:rPr>
          <w:rFonts w:ascii="Arial" w:hAnsi="Arial" w:cs="Arial"/>
        </w:rPr>
      </w:pPr>
      <w:r w:rsidRPr="00DA2AA1">
        <w:rPr>
          <w:rFonts w:ascii="Arial" w:hAnsi="Arial" w:cs="Arial"/>
        </w:rPr>
        <w:t>An appeal may be made under Section 29 (1</w:t>
      </w:r>
      <w:r w:rsidR="0054270B" w:rsidRPr="00DA2AA1">
        <w:rPr>
          <w:rFonts w:ascii="Arial" w:hAnsi="Arial" w:cs="Arial"/>
        </w:rPr>
        <w:t>) (</w:t>
      </w:r>
      <w:r w:rsidRPr="00DA2AA1">
        <w:rPr>
          <w:rFonts w:ascii="Arial" w:hAnsi="Arial" w:cs="Arial"/>
        </w:rPr>
        <w:t>c</w:t>
      </w:r>
      <w:r w:rsidR="0054270B" w:rsidRPr="00DA2AA1">
        <w:rPr>
          <w:rFonts w:ascii="Arial" w:hAnsi="Arial" w:cs="Arial"/>
        </w:rPr>
        <w:t>) (</w:t>
      </w:r>
      <w:r w:rsidRPr="00DA2AA1">
        <w:rPr>
          <w:rFonts w:ascii="Arial" w:hAnsi="Arial" w:cs="Arial"/>
        </w:rPr>
        <w:t>i) of the Education Act 1998 where the refusal to admit was due to the school being oversubscribed.</w:t>
      </w:r>
    </w:p>
    <w:p w:rsidR="007168B1" w:rsidRPr="00DA2AA1" w:rsidRDefault="007168B1" w:rsidP="007168B1">
      <w:pPr>
        <w:autoSpaceDE w:val="0"/>
        <w:autoSpaceDN w:val="0"/>
        <w:spacing w:line="240" w:lineRule="auto"/>
        <w:rPr>
          <w:rFonts w:ascii="Arial" w:hAnsi="Arial" w:cs="Arial"/>
        </w:rPr>
      </w:pPr>
      <w:r w:rsidRPr="00DA2AA1">
        <w:rPr>
          <w:rFonts w:ascii="Arial" w:hAnsi="Arial" w:cs="Arial"/>
        </w:rPr>
        <w:t>An appeal may be made under Section 29 (1</w:t>
      </w:r>
      <w:r w:rsidR="0054270B" w:rsidRPr="00DA2AA1">
        <w:rPr>
          <w:rFonts w:ascii="Arial" w:hAnsi="Arial" w:cs="Arial"/>
        </w:rPr>
        <w:t>) (</w:t>
      </w:r>
      <w:r w:rsidRPr="00DA2AA1">
        <w:rPr>
          <w:rFonts w:ascii="Arial" w:hAnsi="Arial" w:cs="Arial"/>
        </w:rPr>
        <w:t>c</w:t>
      </w:r>
      <w:r w:rsidR="0054270B" w:rsidRPr="00DA2AA1">
        <w:rPr>
          <w:rFonts w:ascii="Arial" w:hAnsi="Arial" w:cs="Arial"/>
        </w:rPr>
        <w:t>) (</w:t>
      </w:r>
      <w:r w:rsidRPr="00DA2AA1">
        <w:rPr>
          <w:rFonts w:ascii="Arial" w:hAnsi="Arial" w:cs="Arial"/>
        </w:rPr>
        <w:t>ii) of the Education Act 1998 where the refusal to admit was due a reason other than the school being oversubscribed.</w:t>
      </w:r>
    </w:p>
    <w:p w:rsidR="007168B1" w:rsidRPr="00DA2AA1" w:rsidRDefault="007168B1" w:rsidP="007168B1">
      <w:pPr>
        <w:autoSpaceDE w:val="0"/>
        <w:autoSpaceDN w:val="0"/>
        <w:spacing w:line="240" w:lineRule="auto"/>
        <w:rPr>
          <w:rFonts w:ascii="Arial" w:hAnsi="Arial" w:cs="Arial"/>
        </w:rPr>
      </w:pPr>
      <w:r w:rsidRPr="00DA2AA1">
        <w:rPr>
          <w:rFonts w:ascii="Arial" w:hAnsi="Arial" w:cs="Arial"/>
        </w:rPr>
        <w:t xml:space="preserve">Where an applicant has been refused admission due to the school being oversubscribed, the applicant </w:t>
      </w:r>
      <w:r w:rsidRPr="00DA2AA1">
        <w:rPr>
          <w:rFonts w:ascii="Arial" w:hAnsi="Arial" w:cs="Arial"/>
          <w:b/>
          <w:bCs/>
          <w:u w:val="single"/>
        </w:rPr>
        <w:t>must request a review</w:t>
      </w:r>
      <w:r w:rsidRPr="00DA2AA1">
        <w:rPr>
          <w:rFonts w:ascii="Arial" w:hAnsi="Arial" w:cs="Arial"/>
        </w:rPr>
        <w:t xml:space="preserve"> of that decision by the board of management </w:t>
      </w:r>
      <w:r w:rsidRPr="00DA2AA1">
        <w:rPr>
          <w:rFonts w:ascii="Arial" w:hAnsi="Arial" w:cs="Arial"/>
          <w:b/>
          <w:bCs/>
          <w:u w:val="single"/>
        </w:rPr>
        <w:t>prior to making an appeal</w:t>
      </w:r>
      <w:r w:rsidRPr="00DA2AA1">
        <w:rPr>
          <w:rFonts w:ascii="Arial" w:hAnsi="Arial" w:cs="Arial"/>
        </w:rPr>
        <w:t xml:space="preserve"> under section 29 of the Education Act 1998. (see Review of decisions by the Board of Management)</w:t>
      </w:r>
    </w:p>
    <w:p w:rsidR="007168B1" w:rsidRPr="00DA2AA1" w:rsidRDefault="007168B1" w:rsidP="007168B1">
      <w:pPr>
        <w:autoSpaceDE w:val="0"/>
        <w:autoSpaceDN w:val="0"/>
        <w:spacing w:line="240" w:lineRule="auto"/>
        <w:rPr>
          <w:rFonts w:ascii="Arial" w:hAnsi="Arial" w:cs="Arial"/>
        </w:rPr>
      </w:pPr>
      <w:r w:rsidRPr="00DA2AA1">
        <w:rPr>
          <w:rFonts w:ascii="Arial" w:hAnsi="Arial" w:cs="Arial"/>
        </w:rPr>
        <w:t xml:space="preserve">Where an applicant has been refused admission due to a reason other than the school being oversubscribed, the applicant </w:t>
      </w:r>
      <w:r w:rsidRPr="00DA2AA1">
        <w:rPr>
          <w:rFonts w:ascii="Arial" w:hAnsi="Arial" w:cs="Arial"/>
          <w:b/>
          <w:bCs/>
          <w:u w:val="single"/>
        </w:rPr>
        <w:t>may request a review</w:t>
      </w:r>
      <w:r w:rsidRPr="00DA2AA1">
        <w:rPr>
          <w:rFonts w:ascii="Arial" w:hAnsi="Arial" w:cs="Arial"/>
        </w:rPr>
        <w:t xml:space="preserve"> of that decision by the board of management prior to making an appeal under section 29 of the Education Act 1998. (see Review of decisions by the Board of Management)</w:t>
      </w:r>
    </w:p>
    <w:p w:rsidR="007168B1" w:rsidRPr="00DA2AA1" w:rsidRDefault="007168B1" w:rsidP="007168B1">
      <w:pPr>
        <w:autoSpaceDE w:val="0"/>
        <w:autoSpaceDN w:val="0"/>
        <w:spacing w:line="240" w:lineRule="auto"/>
        <w:rPr>
          <w:rFonts w:ascii="Arial" w:hAnsi="Arial" w:cs="Arial"/>
        </w:rPr>
      </w:pPr>
      <w:r w:rsidRPr="00DA2AA1">
        <w:rPr>
          <w:rFonts w:ascii="Arial" w:hAnsi="Arial" w:cs="Arial"/>
        </w:rPr>
        <w:t>Appeals under Section 29 of the Education Act 1998 will be considered and determined by an independent appeals committee appointed by the Minister for Education and Skills.    </w:t>
      </w:r>
    </w:p>
    <w:p w:rsidR="002B7446" w:rsidRPr="00DA2AA1" w:rsidRDefault="007168B1" w:rsidP="007168B1">
      <w:pPr>
        <w:autoSpaceDE w:val="0"/>
        <w:autoSpaceDN w:val="0"/>
        <w:spacing w:line="240" w:lineRule="auto"/>
        <w:rPr>
          <w:rFonts w:ascii="Arial" w:hAnsi="Arial" w:cs="Arial"/>
        </w:rPr>
      </w:pPr>
      <w:r w:rsidRPr="00DA2AA1">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sectPr w:rsidR="002B7446" w:rsidRPr="00DA2AA1" w:rsidSect="00FD471B">
      <w:footerReference w:type="default" r:id="rId9"/>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68F" w:rsidRDefault="0035268F" w:rsidP="00D8609E">
      <w:pPr>
        <w:spacing w:after="0" w:line="240" w:lineRule="auto"/>
      </w:pPr>
      <w:r>
        <w:separator/>
      </w:r>
    </w:p>
  </w:endnote>
  <w:endnote w:type="continuationSeparator" w:id="0">
    <w:p w:rsidR="0035268F" w:rsidRDefault="0035268F" w:rsidP="00D86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502780"/>
      <w:docPartObj>
        <w:docPartGallery w:val="Page Numbers (Bottom of Page)"/>
        <w:docPartUnique/>
      </w:docPartObj>
    </w:sdtPr>
    <w:sdtEndPr>
      <w:rPr>
        <w:noProof/>
      </w:rPr>
    </w:sdtEndPr>
    <w:sdtContent>
      <w:p w:rsidR="00B507A3" w:rsidRDefault="00562A2B">
        <w:pPr>
          <w:pStyle w:val="Footer"/>
          <w:jc w:val="right"/>
        </w:pPr>
        <w:r>
          <w:fldChar w:fldCharType="begin"/>
        </w:r>
        <w:r w:rsidR="00B507A3">
          <w:instrText xml:space="preserve"> PAGE   \* MERGEFORMAT </w:instrText>
        </w:r>
        <w:r>
          <w:fldChar w:fldCharType="separate"/>
        </w:r>
        <w:r w:rsidR="00387702">
          <w:rPr>
            <w:noProof/>
          </w:rPr>
          <w:t>10</w:t>
        </w:r>
        <w:r>
          <w:rPr>
            <w:noProof/>
          </w:rPr>
          <w:fldChar w:fldCharType="end"/>
        </w:r>
      </w:p>
    </w:sdtContent>
  </w:sdt>
  <w:p w:rsidR="00B507A3" w:rsidRDefault="00B507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68F" w:rsidRDefault="0035268F" w:rsidP="00D8609E">
      <w:pPr>
        <w:spacing w:after="0" w:line="240" w:lineRule="auto"/>
      </w:pPr>
      <w:r>
        <w:separator/>
      </w:r>
    </w:p>
  </w:footnote>
  <w:footnote w:type="continuationSeparator" w:id="0">
    <w:p w:rsidR="0035268F" w:rsidRDefault="0035268F" w:rsidP="00D860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CBB5EE5"/>
    <w:multiLevelType w:val="hybridMultilevel"/>
    <w:tmpl w:val="F190C3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2E42F6B"/>
    <w:multiLevelType w:val="hybridMultilevel"/>
    <w:tmpl w:val="5706F1B8"/>
    <w:lvl w:ilvl="0" w:tplc="6EB48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6205CDE"/>
    <w:multiLevelType w:val="hybridMultilevel"/>
    <w:tmpl w:val="336078CE"/>
    <w:lvl w:ilvl="0" w:tplc="FFFFFFFF">
      <w:start w:val="2"/>
      <w:numFmt w:val="lowerRoman"/>
      <w:lvlText w:val="(%1)"/>
      <w:lvlJc w:val="left"/>
      <w:pPr>
        <w:ind w:left="1440" w:hanging="72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9053757"/>
    <w:multiLevelType w:val="hybridMultilevel"/>
    <w:tmpl w:val="4F12E528"/>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2"/>
  </w:num>
  <w:num w:numId="2">
    <w:abstractNumId w:val="28"/>
  </w:num>
  <w:num w:numId="3">
    <w:abstractNumId w:val="22"/>
  </w:num>
  <w:num w:numId="4">
    <w:abstractNumId w:val="3"/>
  </w:num>
  <w:num w:numId="5">
    <w:abstractNumId w:val="16"/>
  </w:num>
  <w:num w:numId="6">
    <w:abstractNumId w:val="21"/>
  </w:num>
  <w:num w:numId="7">
    <w:abstractNumId w:val="33"/>
  </w:num>
  <w:num w:numId="8">
    <w:abstractNumId w:val="9"/>
  </w:num>
  <w:num w:numId="9">
    <w:abstractNumId w:val="13"/>
  </w:num>
  <w:num w:numId="10">
    <w:abstractNumId w:val="19"/>
  </w:num>
  <w:num w:numId="11">
    <w:abstractNumId w:val="31"/>
  </w:num>
  <w:num w:numId="12">
    <w:abstractNumId w:val="1"/>
  </w:num>
  <w:num w:numId="13">
    <w:abstractNumId w:val="8"/>
  </w:num>
  <w:num w:numId="14">
    <w:abstractNumId w:val="2"/>
  </w:num>
  <w:num w:numId="15">
    <w:abstractNumId w:val="25"/>
  </w:num>
  <w:num w:numId="16">
    <w:abstractNumId w:val="18"/>
  </w:num>
  <w:num w:numId="17">
    <w:abstractNumId w:val="15"/>
  </w:num>
  <w:num w:numId="18">
    <w:abstractNumId w:val="17"/>
  </w:num>
  <w:num w:numId="19">
    <w:abstractNumId w:val="0"/>
  </w:num>
  <w:num w:numId="20">
    <w:abstractNumId w:val="6"/>
  </w:num>
  <w:num w:numId="21">
    <w:abstractNumId w:val="14"/>
  </w:num>
  <w:num w:numId="22">
    <w:abstractNumId w:val="11"/>
  </w:num>
  <w:num w:numId="23">
    <w:abstractNumId w:val="29"/>
  </w:num>
  <w:num w:numId="24">
    <w:abstractNumId w:val="5"/>
  </w:num>
  <w:num w:numId="25">
    <w:abstractNumId w:val="4"/>
  </w:num>
  <w:num w:numId="26">
    <w:abstractNumId w:val="26"/>
  </w:num>
  <w:num w:numId="27">
    <w:abstractNumId w:val="12"/>
  </w:num>
  <w:num w:numId="28">
    <w:abstractNumId w:val="30"/>
  </w:num>
  <w:num w:numId="29">
    <w:abstractNumId w:val="20"/>
  </w:num>
  <w:num w:numId="30">
    <w:abstractNumId w:val="23"/>
  </w:num>
  <w:num w:numId="31">
    <w:abstractNumId w:val="24"/>
  </w:num>
  <w:num w:numId="32">
    <w:abstractNumId w:val="7"/>
  </w:num>
  <w:num w:numId="33">
    <w:abstractNumId w:val="27"/>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56322"/>
  </w:hdrShapeDefaults>
  <w:footnotePr>
    <w:footnote w:id="-1"/>
    <w:footnote w:id="0"/>
  </w:footnotePr>
  <w:endnotePr>
    <w:endnote w:id="-1"/>
    <w:endnote w:id="0"/>
  </w:endnotePr>
  <w:compat/>
  <w:rsids>
    <w:rsidRoot w:val="002B7446"/>
    <w:rsid w:val="00020EF0"/>
    <w:rsid w:val="0004443A"/>
    <w:rsid w:val="00091FF4"/>
    <w:rsid w:val="0009414C"/>
    <w:rsid w:val="000B7779"/>
    <w:rsid w:val="000C3344"/>
    <w:rsid w:val="000F520A"/>
    <w:rsid w:val="000F60D9"/>
    <w:rsid w:val="0010107F"/>
    <w:rsid w:val="00103809"/>
    <w:rsid w:val="00121CB2"/>
    <w:rsid w:val="001243D3"/>
    <w:rsid w:val="00140B66"/>
    <w:rsid w:val="001506F3"/>
    <w:rsid w:val="00153BDD"/>
    <w:rsid w:val="0016263C"/>
    <w:rsid w:val="00176E00"/>
    <w:rsid w:val="00187259"/>
    <w:rsid w:val="001E7392"/>
    <w:rsid w:val="001F35D0"/>
    <w:rsid w:val="001F69E3"/>
    <w:rsid w:val="00212DB7"/>
    <w:rsid w:val="0022569A"/>
    <w:rsid w:val="00242266"/>
    <w:rsid w:val="002604F2"/>
    <w:rsid w:val="00281905"/>
    <w:rsid w:val="00285D92"/>
    <w:rsid w:val="0029545D"/>
    <w:rsid w:val="002955C2"/>
    <w:rsid w:val="002A3283"/>
    <w:rsid w:val="002A5A58"/>
    <w:rsid w:val="002A75A2"/>
    <w:rsid w:val="002B09BE"/>
    <w:rsid w:val="002B7446"/>
    <w:rsid w:val="002C7B31"/>
    <w:rsid w:val="002D49FE"/>
    <w:rsid w:val="002D5165"/>
    <w:rsid w:val="003201ED"/>
    <w:rsid w:val="003207E9"/>
    <w:rsid w:val="00321C41"/>
    <w:rsid w:val="00322FEE"/>
    <w:rsid w:val="00326B68"/>
    <w:rsid w:val="00331D27"/>
    <w:rsid w:val="003329A8"/>
    <w:rsid w:val="0035268F"/>
    <w:rsid w:val="00353220"/>
    <w:rsid w:val="00355203"/>
    <w:rsid w:val="00374405"/>
    <w:rsid w:val="003763CE"/>
    <w:rsid w:val="00383207"/>
    <w:rsid w:val="003857A6"/>
    <w:rsid w:val="00387361"/>
    <w:rsid w:val="00387702"/>
    <w:rsid w:val="003A79C1"/>
    <w:rsid w:val="003B0875"/>
    <w:rsid w:val="003B6D4E"/>
    <w:rsid w:val="003B6FA7"/>
    <w:rsid w:val="003D07DD"/>
    <w:rsid w:val="003D39A4"/>
    <w:rsid w:val="003E70AB"/>
    <w:rsid w:val="00406BE7"/>
    <w:rsid w:val="004208DF"/>
    <w:rsid w:val="00435AE7"/>
    <w:rsid w:val="00436C55"/>
    <w:rsid w:val="004441A4"/>
    <w:rsid w:val="004622C7"/>
    <w:rsid w:val="00472CD5"/>
    <w:rsid w:val="00472F21"/>
    <w:rsid w:val="00481B24"/>
    <w:rsid w:val="004B2EA4"/>
    <w:rsid w:val="004B73DA"/>
    <w:rsid w:val="004D4B14"/>
    <w:rsid w:val="004E5691"/>
    <w:rsid w:val="004E76E0"/>
    <w:rsid w:val="004F4AA6"/>
    <w:rsid w:val="004F6BAC"/>
    <w:rsid w:val="005064E2"/>
    <w:rsid w:val="005267A9"/>
    <w:rsid w:val="0054270B"/>
    <w:rsid w:val="005578B8"/>
    <w:rsid w:val="0056246E"/>
    <w:rsid w:val="00562A2B"/>
    <w:rsid w:val="00566AE4"/>
    <w:rsid w:val="00567B36"/>
    <w:rsid w:val="00571FCC"/>
    <w:rsid w:val="005C6E16"/>
    <w:rsid w:val="005E0069"/>
    <w:rsid w:val="005E4A3E"/>
    <w:rsid w:val="005F2964"/>
    <w:rsid w:val="005F73A2"/>
    <w:rsid w:val="005F777B"/>
    <w:rsid w:val="00610153"/>
    <w:rsid w:val="00612092"/>
    <w:rsid w:val="00616C76"/>
    <w:rsid w:val="00622DA6"/>
    <w:rsid w:val="00641946"/>
    <w:rsid w:val="00643A64"/>
    <w:rsid w:val="00654A94"/>
    <w:rsid w:val="006564ED"/>
    <w:rsid w:val="006651B8"/>
    <w:rsid w:val="00674255"/>
    <w:rsid w:val="006772A0"/>
    <w:rsid w:val="006830EB"/>
    <w:rsid w:val="006A56BF"/>
    <w:rsid w:val="006B04DC"/>
    <w:rsid w:val="006C4814"/>
    <w:rsid w:val="006D2956"/>
    <w:rsid w:val="006D7616"/>
    <w:rsid w:val="006E2BF6"/>
    <w:rsid w:val="006F6BEC"/>
    <w:rsid w:val="00713FE9"/>
    <w:rsid w:val="007168B1"/>
    <w:rsid w:val="00742D69"/>
    <w:rsid w:val="007505E5"/>
    <w:rsid w:val="0076120B"/>
    <w:rsid w:val="00762B44"/>
    <w:rsid w:val="00764262"/>
    <w:rsid w:val="00770807"/>
    <w:rsid w:val="00782A2E"/>
    <w:rsid w:val="007B4523"/>
    <w:rsid w:val="007E7E26"/>
    <w:rsid w:val="00832ADF"/>
    <w:rsid w:val="00845BDB"/>
    <w:rsid w:val="008535B2"/>
    <w:rsid w:val="0086044E"/>
    <w:rsid w:val="00862B1C"/>
    <w:rsid w:val="008660EF"/>
    <w:rsid w:val="008663F8"/>
    <w:rsid w:val="00866AC6"/>
    <w:rsid w:val="00870486"/>
    <w:rsid w:val="00874D4C"/>
    <w:rsid w:val="0088352A"/>
    <w:rsid w:val="00883B35"/>
    <w:rsid w:val="00887D94"/>
    <w:rsid w:val="008A090A"/>
    <w:rsid w:val="008B3A25"/>
    <w:rsid w:val="008C0CB3"/>
    <w:rsid w:val="008C4C6A"/>
    <w:rsid w:val="008F3E14"/>
    <w:rsid w:val="008F552B"/>
    <w:rsid w:val="009019B6"/>
    <w:rsid w:val="00907167"/>
    <w:rsid w:val="00914167"/>
    <w:rsid w:val="009242A4"/>
    <w:rsid w:val="00927AE5"/>
    <w:rsid w:val="009347DA"/>
    <w:rsid w:val="0095602C"/>
    <w:rsid w:val="009736F4"/>
    <w:rsid w:val="00982E02"/>
    <w:rsid w:val="00986357"/>
    <w:rsid w:val="00987EFD"/>
    <w:rsid w:val="0099669A"/>
    <w:rsid w:val="009B21F6"/>
    <w:rsid w:val="009B640D"/>
    <w:rsid w:val="00A13CF6"/>
    <w:rsid w:val="00A2174D"/>
    <w:rsid w:val="00A22884"/>
    <w:rsid w:val="00A23921"/>
    <w:rsid w:val="00A26514"/>
    <w:rsid w:val="00A359C8"/>
    <w:rsid w:val="00A52939"/>
    <w:rsid w:val="00A57D4F"/>
    <w:rsid w:val="00A732BB"/>
    <w:rsid w:val="00A869D5"/>
    <w:rsid w:val="00A914E9"/>
    <w:rsid w:val="00A944A9"/>
    <w:rsid w:val="00AA6AC8"/>
    <w:rsid w:val="00AB7E10"/>
    <w:rsid w:val="00AD0B5E"/>
    <w:rsid w:val="00AE7E94"/>
    <w:rsid w:val="00B025EB"/>
    <w:rsid w:val="00B21470"/>
    <w:rsid w:val="00B37614"/>
    <w:rsid w:val="00B42273"/>
    <w:rsid w:val="00B507A3"/>
    <w:rsid w:val="00B51206"/>
    <w:rsid w:val="00B74E58"/>
    <w:rsid w:val="00B81BFE"/>
    <w:rsid w:val="00B8390B"/>
    <w:rsid w:val="00B93179"/>
    <w:rsid w:val="00BB6BF4"/>
    <w:rsid w:val="00BC0F9E"/>
    <w:rsid w:val="00BC2C03"/>
    <w:rsid w:val="00BC54DC"/>
    <w:rsid w:val="00BD2D5A"/>
    <w:rsid w:val="00BE4233"/>
    <w:rsid w:val="00BF346F"/>
    <w:rsid w:val="00C15156"/>
    <w:rsid w:val="00C37649"/>
    <w:rsid w:val="00C61B67"/>
    <w:rsid w:val="00C66A4E"/>
    <w:rsid w:val="00CA3E31"/>
    <w:rsid w:val="00CB473E"/>
    <w:rsid w:val="00CD2B6C"/>
    <w:rsid w:val="00CD7AAB"/>
    <w:rsid w:val="00CE4027"/>
    <w:rsid w:val="00CF3616"/>
    <w:rsid w:val="00CF4112"/>
    <w:rsid w:val="00D01A59"/>
    <w:rsid w:val="00D3482E"/>
    <w:rsid w:val="00D42DA8"/>
    <w:rsid w:val="00D5001B"/>
    <w:rsid w:val="00D562FC"/>
    <w:rsid w:val="00D7132E"/>
    <w:rsid w:val="00D7176E"/>
    <w:rsid w:val="00D73B03"/>
    <w:rsid w:val="00D8609E"/>
    <w:rsid w:val="00D932F9"/>
    <w:rsid w:val="00DA2AA1"/>
    <w:rsid w:val="00DB1EF7"/>
    <w:rsid w:val="00DC0CCD"/>
    <w:rsid w:val="00E02C8F"/>
    <w:rsid w:val="00E10771"/>
    <w:rsid w:val="00E2646A"/>
    <w:rsid w:val="00E314CB"/>
    <w:rsid w:val="00E47AF1"/>
    <w:rsid w:val="00E64C4F"/>
    <w:rsid w:val="00E96AF6"/>
    <w:rsid w:val="00EB6699"/>
    <w:rsid w:val="00ED1621"/>
    <w:rsid w:val="00ED192F"/>
    <w:rsid w:val="00ED2B8C"/>
    <w:rsid w:val="00EE4292"/>
    <w:rsid w:val="00EE583F"/>
    <w:rsid w:val="00EF07B7"/>
    <w:rsid w:val="00F054F8"/>
    <w:rsid w:val="00F10754"/>
    <w:rsid w:val="00F156E8"/>
    <w:rsid w:val="00F41A97"/>
    <w:rsid w:val="00F4404D"/>
    <w:rsid w:val="00F5151F"/>
    <w:rsid w:val="00F54833"/>
    <w:rsid w:val="00F704E7"/>
    <w:rsid w:val="00F922E4"/>
    <w:rsid w:val="00FB20D2"/>
    <w:rsid w:val="00FB3597"/>
    <w:rsid w:val="00FB6E57"/>
    <w:rsid w:val="00FC0A32"/>
    <w:rsid w:val="00FD471B"/>
    <w:rsid w:val="00FF0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616"/>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semiHidden/>
    <w:rsid w:val="00B9317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B93179"/>
    <w:rPr>
      <w:rFonts w:ascii="Times New Roman" w:eastAsia="Times New Roman" w:hAnsi="Times New Roman" w:cs="Times New Roman"/>
      <w:sz w:val="20"/>
      <w:szCs w:val="20"/>
      <w:lang w:val="en-US"/>
    </w:rPr>
  </w:style>
  <w:style w:type="character" w:styleId="FootnoteReference">
    <w:name w:val="footnote reference"/>
    <w:semiHidden/>
    <w:rsid w:val="00B93179"/>
    <w:rPr>
      <w:vertAlign w:val="superscript"/>
    </w:rPr>
  </w:style>
</w:styles>
</file>

<file path=word/webSettings.xml><?xml version="1.0" encoding="utf-8"?>
<w:webSettings xmlns:r="http://schemas.openxmlformats.org/officeDocument/2006/relationships" xmlns:w="http://schemas.openxmlformats.org/wordprocessingml/2006/main">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2119D-61D1-4414-B9A0-4F0373BB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3661</Words>
  <Characters>20871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2020-09-19T15:44:00Z</dcterms:created>
  <dcterms:modified xsi:type="dcterms:W3CDTF">2020-09-19T15:44:00Z</dcterms:modified>
</cp:coreProperties>
</file>